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680" w:beforeLines="1500"/>
        <w:ind w:firstLine="0" w:firstLineChars="0"/>
        <w:jc w:val="center"/>
        <w:rPr>
          <w:rFonts w:hint="eastAsia" w:ascii="微软雅黑" w:hAnsi="微软雅黑" w:eastAsia="微软雅黑"/>
          <w:sz w:val="72"/>
          <w:szCs w:val="72"/>
        </w:rPr>
      </w:pPr>
      <w:r>
        <w:rPr>
          <w:rFonts w:hint="eastAsia" w:ascii="微软雅黑" w:hAnsi="微软雅黑" w:eastAsia="微软雅黑"/>
          <w:sz w:val="72"/>
          <w:szCs w:val="72"/>
        </w:rPr>
        <w:t>大连市城市更新技术导则</w:t>
      </w:r>
    </w:p>
    <w:p>
      <w:pPr>
        <w:rPr>
          <w:rFonts w:hint="eastAsia"/>
        </w:rPr>
      </w:pPr>
    </w:p>
    <w:p>
      <w:pPr>
        <w:ind w:firstLine="800"/>
        <w:jc w:val="center"/>
        <w:rPr>
          <w:rFonts w:ascii="微软雅黑" w:hAnsi="微软雅黑" w:eastAsia="微软雅黑"/>
          <w:sz w:val="40"/>
        </w:rPr>
      </w:pPr>
    </w:p>
    <w:p>
      <w:pPr>
        <w:ind w:firstLine="800"/>
        <w:jc w:val="center"/>
        <w:rPr>
          <w:rFonts w:hint="eastAsia" w:ascii="微软雅黑" w:hAnsi="微软雅黑" w:eastAsia="微软雅黑"/>
          <w:sz w:val="40"/>
        </w:rPr>
      </w:pPr>
    </w:p>
    <w:p>
      <w:pPr>
        <w:ind w:firstLine="800"/>
        <w:jc w:val="center"/>
        <w:rPr>
          <w:rFonts w:hint="eastAsia" w:ascii="微软雅黑" w:hAnsi="微软雅黑" w:eastAsia="微软雅黑"/>
          <w:sz w:val="40"/>
        </w:rPr>
      </w:pPr>
    </w:p>
    <w:p>
      <w:pPr>
        <w:ind w:firstLine="800"/>
        <w:jc w:val="center"/>
        <w:rPr>
          <w:rFonts w:hint="eastAsia" w:ascii="微软雅黑" w:hAnsi="微软雅黑" w:eastAsia="微软雅黑"/>
          <w:sz w:val="40"/>
        </w:rPr>
      </w:pPr>
    </w:p>
    <w:p>
      <w:pPr>
        <w:ind w:firstLine="800"/>
        <w:jc w:val="center"/>
        <w:rPr>
          <w:rFonts w:hint="eastAsia" w:ascii="微软雅黑" w:hAnsi="微软雅黑" w:eastAsia="微软雅黑"/>
          <w:sz w:val="40"/>
        </w:rPr>
      </w:pPr>
    </w:p>
    <w:p>
      <w:pPr>
        <w:ind w:firstLine="800"/>
        <w:jc w:val="center"/>
        <w:rPr>
          <w:rFonts w:hint="eastAsia" w:ascii="微软雅黑" w:hAnsi="微软雅黑" w:eastAsia="微软雅黑"/>
          <w:sz w:val="40"/>
        </w:rPr>
      </w:pPr>
    </w:p>
    <w:p>
      <w:pPr>
        <w:ind w:firstLine="640"/>
        <w:jc w:val="center"/>
        <w:rPr>
          <w:rFonts w:hint="eastAsia" w:ascii="微软雅黑" w:hAnsi="微软雅黑" w:eastAsia="微软雅黑"/>
          <w:sz w:val="32"/>
        </w:rPr>
      </w:pPr>
      <w:r>
        <w:rPr>
          <w:rFonts w:hint="eastAsia" w:ascii="微软雅黑" w:hAnsi="微软雅黑" w:eastAsia="微软雅黑"/>
          <w:sz w:val="32"/>
        </w:rPr>
        <w:t>大连市</w:t>
      </w:r>
      <w:r>
        <w:rPr>
          <w:rFonts w:ascii="微软雅黑" w:hAnsi="微软雅黑" w:eastAsia="微软雅黑"/>
          <w:sz w:val="32"/>
        </w:rPr>
        <w:t>住房和城乡建设局</w:t>
      </w:r>
    </w:p>
    <w:p>
      <w:pPr>
        <w:ind w:firstLine="640"/>
        <w:jc w:val="center"/>
        <w:rPr>
          <w:rFonts w:hint="eastAsia" w:ascii="微软雅黑" w:hAnsi="微软雅黑" w:eastAsia="微软雅黑"/>
          <w:sz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微软雅黑" w:hAnsi="微软雅黑" w:eastAsia="微软雅黑"/>
          <w:sz w:val="32"/>
        </w:rPr>
        <w:t>2024年8月</w:t>
      </w:r>
    </w:p>
    <w:p>
      <w:pPr>
        <w:pStyle w:val="10"/>
        <w:rPr>
          <w:rFonts w:hint="eastAsia"/>
        </w:rPr>
      </w:pPr>
      <w:r>
        <w:rPr>
          <w:rFonts w:hint="eastAsia"/>
        </w:rPr>
        <w:t>前言</w:t>
      </w:r>
      <w:bookmarkStart w:id="44" w:name="_GoBack"/>
      <w:bookmarkEnd w:id="44"/>
    </w:p>
    <w:p>
      <w:pPr>
        <w:rPr>
          <w:rFonts w:hint="eastAsia"/>
        </w:rPr>
      </w:pPr>
      <w:r>
        <w:rPr>
          <w:rFonts w:hint="eastAsia"/>
        </w:rPr>
        <w:t>为深入贯彻党中央关于城市更新行动的决策部署，全面落实《辽宁省城市更新条例》和《大连市城市更新实施方案》工作安排，大连市住房和城乡建设局组织编制了《大连市城市更新技术导则》。</w:t>
      </w:r>
    </w:p>
    <w:p>
      <w:pPr>
        <w:rPr>
          <w:rFonts w:hint="eastAsia"/>
        </w:rPr>
      </w:pPr>
      <w:r>
        <w:rPr>
          <w:rFonts w:hint="eastAsia"/>
        </w:rPr>
        <w:t>本导则由大连市住房和城乡建设局负责管理，由大连市国土空间规划设计有限公司负责具体技术内容的解释。本导则自发布后，实施过程中如有意见或建议，请联系大连市国土空间规划设计有限公司（联系人：单学军，电话18640852877）。</w:t>
      </w:r>
    </w:p>
    <w:p>
      <w:pPr>
        <w:rPr>
          <w:rFonts w:hint="eastAsia"/>
        </w:rPr>
      </w:pPr>
      <w:r>
        <w:rPr>
          <w:rFonts w:hint="eastAsia"/>
        </w:rPr>
        <w:t>主编单位：大连市国土空间规划设计有限公司</w:t>
      </w:r>
    </w:p>
    <w:p>
      <w:pPr>
        <w:rPr>
          <w:rFonts w:hint="eastAsia"/>
        </w:rPr>
      </w:pPr>
      <w:r>
        <w:rPr>
          <w:rFonts w:hint="eastAsia"/>
        </w:rPr>
        <w:t>参编单位：大连工业大学</w:t>
      </w:r>
    </w:p>
    <w:p>
      <w:pPr>
        <w:rPr>
          <w:rFonts w:hint="eastAsia"/>
        </w:rPr>
      </w:pPr>
      <w:r>
        <w:rPr>
          <w:rFonts w:hint="eastAsia"/>
        </w:rPr>
        <w:t>主要起草人：赵彦、刘冰、隽海民、单学军、陈文柳、尚鹏、曹福存、张妤、马建华、黄歆然、丁少莉、李爽、于君同、孙远卓、李月娇、张永鹏、金宁、王博文</w:t>
      </w:r>
    </w:p>
    <w:p>
      <w:pPr>
        <w:rPr>
          <w:rFonts w:hint="eastAsia"/>
        </w:rPr>
        <w:sectPr>
          <w:pgSz w:w="11906" w:h="16838"/>
          <w:pgMar w:top="1440" w:right="1800" w:bottom="1440" w:left="1800" w:header="851" w:footer="992" w:gutter="0"/>
          <w:cols w:space="425" w:num="1"/>
          <w:docGrid w:type="lines" w:linePitch="312" w:charSpace="0"/>
        </w:sectPr>
      </w:pPr>
    </w:p>
    <w:p>
      <w:pPr>
        <w:pStyle w:val="10"/>
        <w:rPr>
          <w:rFonts w:hint="eastAsia"/>
        </w:rPr>
      </w:pPr>
      <w:r>
        <w:rPr>
          <w:rFonts w:hint="eastAsia"/>
        </w:rPr>
        <w:t>目录</w:t>
      </w:r>
    </w:p>
    <w:p>
      <w:pPr>
        <w:pStyle w:val="10"/>
        <w:rPr>
          <w:rFonts w:hint="eastAsia" w:asciiTheme="minorHAnsi" w:hAnsiTheme="minorHAnsi" w:eastAsiaTheme="minorEastAsia"/>
          <w:b w:val="0"/>
          <w:sz w:val="21"/>
          <w:szCs w:val="22"/>
          <w14:ligatures w14:val="standardContextual"/>
        </w:rPr>
      </w:pPr>
      <w:r>
        <w:fldChar w:fldCharType="begin"/>
      </w:r>
      <w:r>
        <w:instrText xml:space="preserve"> TOC \o "1-2" \h \z \u </w:instrText>
      </w:r>
      <w:r>
        <w:fldChar w:fldCharType="separate"/>
      </w:r>
      <w:r>
        <w:fldChar w:fldCharType="begin"/>
      </w:r>
      <w:r>
        <w:instrText xml:space="preserve"> HYPERLINK \l "_Toc174523262" </w:instrText>
      </w:r>
      <w:r>
        <w:fldChar w:fldCharType="separate"/>
      </w:r>
      <w:r>
        <w:rPr>
          <w:rStyle w:val="20"/>
          <w:rFonts w:hint="eastAsia"/>
        </w:rPr>
        <w:t>第一章</w:t>
      </w:r>
      <w:r>
        <w:rPr>
          <w:rFonts w:hint="eastAsia" w:asciiTheme="minorHAnsi" w:hAnsiTheme="minorHAnsi" w:eastAsiaTheme="minorEastAsia"/>
          <w:b w:val="0"/>
          <w:sz w:val="21"/>
          <w:szCs w:val="22"/>
          <w14:ligatures w14:val="standardContextual"/>
        </w:rPr>
        <w:tab/>
      </w:r>
      <w:r>
        <w:rPr>
          <w:rStyle w:val="20"/>
          <w:rFonts w:hint="eastAsia"/>
        </w:rPr>
        <w:t>总则</w:t>
      </w:r>
      <w:r>
        <w:rPr>
          <w:rFonts w:hint="eastAsia"/>
        </w:rPr>
        <w:tab/>
      </w:r>
      <w:r>
        <w:rPr>
          <w:rFonts w:hint="eastAsia"/>
        </w:rPr>
        <w:fldChar w:fldCharType="begin"/>
      </w:r>
      <w:r>
        <w:rPr>
          <w:rFonts w:hint="eastAsia"/>
        </w:rPr>
        <w:instrText xml:space="preserve"> </w:instrText>
      </w:r>
      <w:r>
        <w:instrText xml:space="preserve">PAGEREF _Toc174523262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"_Toc174523263" </w:instrText>
      </w:r>
      <w:r>
        <w:fldChar w:fldCharType="separate"/>
      </w:r>
      <w:r>
        <w:rPr>
          <w:rStyle w:val="20"/>
          <w:rFonts w:hint="eastAsia"/>
        </w:rPr>
        <w:t>1.1</w:t>
      </w:r>
      <w:r>
        <w:rPr>
          <w:rFonts w:hint="eastAsia" w:asciiTheme="minorHAnsi" w:hAnsiTheme="minorHAnsi" w:eastAsiaTheme="minorEastAsia"/>
          <w:sz w:val="21"/>
          <w:szCs w:val="22"/>
          <w14:ligatures w14:val="standardContextual"/>
        </w:rPr>
        <w:tab/>
      </w:r>
      <w:r>
        <w:rPr>
          <w:rStyle w:val="20"/>
          <w:rFonts w:hint="eastAsia"/>
        </w:rPr>
        <w:t>编制目的</w:t>
      </w:r>
      <w:r>
        <w:rPr>
          <w:rFonts w:hint="eastAsia"/>
        </w:rPr>
        <w:tab/>
      </w:r>
      <w:r>
        <w:rPr>
          <w:rFonts w:hint="eastAsia"/>
        </w:rPr>
        <w:fldChar w:fldCharType="begin"/>
      </w:r>
      <w:r>
        <w:rPr>
          <w:rFonts w:hint="eastAsia"/>
        </w:rPr>
        <w:instrText xml:space="preserve"> </w:instrText>
      </w:r>
      <w:r>
        <w:instrText xml:space="preserve">PAGEREF _Toc174523263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"_Toc174523264" </w:instrText>
      </w:r>
      <w:r>
        <w:fldChar w:fldCharType="separate"/>
      </w:r>
      <w:r>
        <w:rPr>
          <w:rStyle w:val="20"/>
          <w:rFonts w:hint="eastAsia"/>
        </w:rPr>
        <w:t>1.2</w:t>
      </w:r>
      <w:r>
        <w:rPr>
          <w:rFonts w:hint="eastAsia" w:asciiTheme="minorHAnsi" w:hAnsiTheme="minorHAnsi" w:eastAsiaTheme="minorEastAsia"/>
          <w:sz w:val="21"/>
          <w:szCs w:val="22"/>
          <w14:ligatures w14:val="standardContextual"/>
        </w:rPr>
        <w:tab/>
      </w:r>
      <w:r>
        <w:rPr>
          <w:rStyle w:val="20"/>
          <w:rFonts w:hint="eastAsia"/>
        </w:rPr>
        <w:t>适用范围</w:t>
      </w:r>
      <w:r>
        <w:rPr>
          <w:rFonts w:hint="eastAsia"/>
        </w:rPr>
        <w:tab/>
      </w:r>
      <w:r>
        <w:rPr>
          <w:rFonts w:hint="eastAsia"/>
        </w:rPr>
        <w:fldChar w:fldCharType="begin"/>
      </w:r>
      <w:r>
        <w:rPr>
          <w:rFonts w:hint="eastAsia"/>
        </w:rPr>
        <w:instrText xml:space="preserve"> </w:instrText>
      </w:r>
      <w:r>
        <w:instrText xml:space="preserve">PAGEREF _Toc174523264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"_Toc174523265" </w:instrText>
      </w:r>
      <w:r>
        <w:fldChar w:fldCharType="separate"/>
      </w:r>
      <w:r>
        <w:rPr>
          <w:rStyle w:val="20"/>
          <w:rFonts w:hint="eastAsia"/>
        </w:rPr>
        <w:t>1.3</w:t>
      </w:r>
      <w:r>
        <w:rPr>
          <w:rFonts w:hint="eastAsia" w:asciiTheme="minorHAnsi" w:hAnsiTheme="minorHAnsi" w:eastAsiaTheme="minorEastAsia"/>
          <w:sz w:val="21"/>
          <w:szCs w:val="22"/>
          <w14:ligatures w14:val="standardContextual"/>
        </w:rPr>
        <w:tab/>
      </w:r>
      <w:r>
        <w:rPr>
          <w:rStyle w:val="20"/>
          <w:rFonts w:hint="eastAsia"/>
        </w:rPr>
        <w:t>适用对象</w:t>
      </w:r>
      <w:r>
        <w:rPr>
          <w:rFonts w:hint="eastAsia"/>
        </w:rPr>
        <w:tab/>
      </w:r>
      <w:r>
        <w:rPr>
          <w:rFonts w:hint="eastAsia"/>
        </w:rPr>
        <w:fldChar w:fldCharType="begin"/>
      </w:r>
      <w:r>
        <w:rPr>
          <w:rFonts w:hint="eastAsia"/>
        </w:rPr>
        <w:instrText xml:space="preserve"> </w:instrText>
      </w:r>
      <w:r>
        <w:instrText xml:space="preserve">PAGEREF _Toc174523265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"_Toc174523266" </w:instrText>
      </w:r>
      <w:r>
        <w:fldChar w:fldCharType="separate"/>
      </w:r>
      <w:r>
        <w:rPr>
          <w:rStyle w:val="20"/>
          <w:rFonts w:hint="eastAsia"/>
        </w:rPr>
        <w:t>1.4</w:t>
      </w:r>
      <w:r>
        <w:rPr>
          <w:rFonts w:hint="eastAsia" w:asciiTheme="minorHAnsi" w:hAnsiTheme="minorHAnsi" w:eastAsiaTheme="minorEastAsia"/>
          <w:sz w:val="21"/>
          <w:szCs w:val="22"/>
          <w14:ligatures w14:val="standardContextual"/>
        </w:rPr>
        <w:tab/>
      </w:r>
      <w:r>
        <w:rPr>
          <w:rStyle w:val="20"/>
          <w:rFonts w:hint="eastAsia"/>
        </w:rPr>
        <w:t>规划依据</w:t>
      </w:r>
      <w:r>
        <w:rPr>
          <w:rFonts w:hint="eastAsia"/>
        </w:rPr>
        <w:tab/>
      </w:r>
      <w:r>
        <w:rPr>
          <w:rFonts w:hint="eastAsia"/>
        </w:rPr>
        <w:fldChar w:fldCharType="begin"/>
      </w:r>
      <w:r>
        <w:rPr>
          <w:rFonts w:hint="eastAsia"/>
        </w:rPr>
        <w:instrText xml:space="preserve"> </w:instrText>
      </w:r>
      <w:r>
        <w:instrText xml:space="preserve">PAGEREF _Toc174523266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"_Toc174523267" </w:instrText>
      </w:r>
      <w:r>
        <w:fldChar w:fldCharType="separate"/>
      </w:r>
      <w:r>
        <w:rPr>
          <w:rStyle w:val="20"/>
          <w:rFonts w:hint="eastAsia"/>
        </w:rPr>
        <w:t>1.5</w:t>
      </w:r>
      <w:r>
        <w:rPr>
          <w:rFonts w:hint="eastAsia" w:asciiTheme="minorHAnsi" w:hAnsiTheme="minorHAnsi" w:eastAsiaTheme="minorEastAsia"/>
          <w:sz w:val="21"/>
          <w:szCs w:val="22"/>
          <w14:ligatures w14:val="standardContextual"/>
        </w:rPr>
        <w:tab/>
      </w:r>
      <w:r>
        <w:rPr>
          <w:rStyle w:val="20"/>
          <w:rFonts w:hint="eastAsia"/>
        </w:rPr>
        <w:t>更新原则</w:t>
      </w:r>
      <w:r>
        <w:rPr>
          <w:rFonts w:hint="eastAsia"/>
        </w:rPr>
        <w:tab/>
      </w:r>
      <w:r>
        <w:rPr>
          <w:rFonts w:hint="eastAsia"/>
        </w:rPr>
        <w:fldChar w:fldCharType="begin"/>
      </w:r>
      <w:r>
        <w:rPr>
          <w:rFonts w:hint="eastAsia"/>
        </w:rPr>
        <w:instrText xml:space="preserve"> </w:instrText>
      </w:r>
      <w:r>
        <w:instrText xml:space="preserve">PAGEREF _Toc174523267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pPr>
        <w:pStyle w:val="10"/>
        <w:rPr>
          <w:rFonts w:hint="eastAsia" w:asciiTheme="minorHAnsi" w:hAnsiTheme="minorHAnsi" w:eastAsiaTheme="minorEastAsia"/>
          <w:b w:val="0"/>
          <w:sz w:val="21"/>
          <w:szCs w:val="22"/>
          <w14:ligatures w14:val="standardContextual"/>
        </w:rPr>
      </w:pPr>
      <w:r>
        <w:fldChar w:fldCharType="begin"/>
      </w:r>
      <w:r>
        <w:instrText xml:space="preserve"> HYPERLINK \l "_Toc174523268" </w:instrText>
      </w:r>
      <w:r>
        <w:fldChar w:fldCharType="separate"/>
      </w:r>
      <w:r>
        <w:rPr>
          <w:rStyle w:val="20"/>
          <w:rFonts w:hint="eastAsia"/>
        </w:rPr>
        <w:t>第二章</w:t>
      </w:r>
      <w:r>
        <w:rPr>
          <w:rFonts w:hint="eastAsia" w:asciiTheme="minorHAnsi" w:hAnsiTheme="minorHAnsi" w:eastAsiaTheme="minorEastAsia"/>
          <w:b w:val="0"/>
          <w:sz w:val="21"/>
          <w:szCs w:val="22"/>
          <w14:ligatures w14:val="standardContextual"/>
        </w:rPr>
        <w:tab/>
      </w:r>
      <w:r>
        <w:rPr>
          <w:rStyle w:val="20"/>
          <w:rFonts w:hint="eastAsia"/>
        </w:rPr>
        <w:t>术语</w:t>
      </w:r>
      <w:r>
        <w:rPr>
          <w:rFonts w:hint="eastAsia"/>
        </w:rPr>
        <w:tab/>
      </w:r>
      <w:r>
        <w:rPr>
          <w:rFonts w:hint="eastAsia"/>
        </w:rPr>
        <w:fldChar w:fldCharType="begin"/>
      </w:r>
      <w:r>
        <w:rPr>
          <w:rFonts w:hint="eastAsia"/>
        </w:rPr>
        <w:instrText xml:space="preserve"> </w:instrText>
      </w:r>
      <w:r>
        <w:instrText xml:space="preserve">PAGEREF _Toc174523268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"_Toc174523269" </w:instrText>
      </w:r>
      <w:r>
        <w:fldChar w:fldCharType="separate"/>
      </w:r>
      <w:r>
        <w:rPr>
          <w:rStyle w:val="20"/>
          <w:rFonts w:hint="eastAsia"/>
        </w:rPr>
        <w:t>2.1</w:t>
      </w:r>
      <w:r>
        <w:rPr>
          <w:rFonts w:hint="eastAsia" w:asciiTheme="minorHAnsi" w:hAnsiTheme="minorHAnsi" w:eastAsiaTheme="minorEastAsia"/>
          <w:sz w:val="21"/>
          <w:szCs w:val="22"/>
          <w14:ligatures w14:val="standardContextual"/>
        </w:rPr>
        <w:tab/>
      </w:r>
      <w:r>
        <w:rPr>
          <w:rStyle w:val="20"/>
          <w:rFonts w:hint="eastAsia"/>
        </w:rPr>
        <w:t>城市更新专项规划</w:t>
      </w:r>
      <w:r>
        <w:rPr>
          <w:rFonts w:hint="eastAsia"/>
        </w:rPr>
        <w:tab/>
      </w:r>
      <w:r>
        <w:rPr>
          <w:rFonts w:hint="eastAsia"/>
        </w:rPr>
        <w:fldChar w:fldCharType="begin"/>
      </w:r>
      <w:r>
        <w:rPr>
          <w:rFonts w:hint="eastAsia"/>
        </w:rPr>
        <w:instrText xml:space="preserve"> </w:instrText>
      </w:r>
      <w:r>
        <w:instrText xml:space="preserve">PAGEREF _Toc174523269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"_Toc174523270" </w:instrText>
      </w:r>
      <w:r>
        <w:fldChar w:fldCharType="separate"/>
      </w:r>
      <w:r>
        <w:rPr>
          <w:rStyle w:val="20"/>
          <w:rFonts w:hint="eastAsia"/>
        </w:rPr>
        <w:t>2.2</w:t>
      </w:r>
      <w:r>
        <w:rPr>
          <w:rFonts w:hint="eastAsia" w:asciiTheme="minorHAnsi" w:hAnsiTheme="minorHAnsi" w:eastAsiaTheme="minorEastAsia"/>
          <w:sz w:val="21"/>
          <w:szCs w:val="22"/>
          <w14:ligatures w14:val="standardContextual"/>
        </w:rPr>
        <w:tab/>
      </w:r>
      <w:r>
        <w:rPr>
          <w:rStyle w:val="20"/>
          <w:rFonts w:hint="eastAsia"/>
        </w:rPr>
        <w:t>城市更新单元规划</w:t>
      </w:r>
      <w:r>
        <w:rPr>
          <w:rFonts w:hint="eastAsia"/>
        </w:rPr>
        <w:tab/>
      </w:r>
      <w:r>
        <w:rPr>
          <w:rFonts w:hint="eastAsia"/>
        </w:rPr>
        <w:fldChar w:fldCharType="begin"/>
      </w:r>
      <w:r>
        <w:rPr>
          <w:rFonts w:hint="eastAsia"/>
        </w:rPr>
        <w:instrText xml:space="preserve"> </w:instrText>
      </w:r>
      <w:r>
        <w:instrText xml:space="preserve">PAGEREF _Toc174523270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"_Toc174523271" </w:instrText>
      </w:r>
      <w:r>
        <w:fldChar w:fldCharType="separate"/>
      </w:r>
      <w:r>
        <w:rPr>
          <w:rStyle w:val="20"/>
          <w:rFonts w:hint="eastAsia"/>
        </w:rPr>
        <w:t>2.3</w:t>
      </w:r>
      <w:r>
        <w:rPr>
          <w:rFonts w:hint="eastAsia" w:asciiTheme="minorHAnsi" w:hAnsiTheme="minorHAnsi" w:eastAsiaTheme="minorEastAsia"/>
          <w:sz w:val="21"/>
          <w:szCs w:val="22"/>
          <w14:ligatures w14:val="standardContextual"/>
        </w:rPr>
        <w:tab/>
      </w:r>
      <w:r>
        <w:rPr>
          <w:rStyle w:val="20"/>
          <w:rFonts w:hint="eastAsia"/>
        </w:rPr>
        <w:t>城市更新项目实施方案</w:t>
      </w:r>
      <w:r>
        <w:rPr>
          <w:rFonts w:hint="eastAsia"/>
        </w:rPr>
        <w:tab/>
      </w:r>
      <w:r>
        <w:rPr>
          <w:rFonts w:hint="eastAsia"/>
        </w:rPr>
        <w:fldChar w:fldCharType="begin"/>
      </w:r>
      <w:r>
        <w:rPr>
          <w:rFonts w:hint="eastAsia"/>
        </w:rPr>
        <w:instrText xml:space="preserve"> </w:instrText>
      </w:r>
      <w:r>
        <w:instrText xml:space="preserve">PAGEREF _Toc174523271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"_Toc174523272" </w:instrText>
      </w:r>
      <w:r>
        <w:fldChar w:fldCharType="separate"/>
      </w:r>
      <w:r>
        <w:rPr>
          <w:rStyle w:val="20"/>
          <w:rFonts w:hint="eastAsia"/>
        </w:rPr>
        <w:t>2.4</w:t>
      </w:r>
      <w:r>
        <w:rPr>
          <w:rFonts w:hint="eastAsia" w:asciiTheme="minorHAnsi" w:hAnsiTheme="minorHAnsi" w:eastAsiaTheme="minorEastAsia"/>
          <w:sz w:val="21"/>
          <w:szCs w:val="22"/>
          <w14:ligatures w14:val="standardContextual"/>
        </w:rPr>
        <w:tab/>
      </w:r>
      <w:r>
        <w:rPr>
          <w:rStyle w:val="20"/>
          <w:rFonts w:hint="eastAsia"/>
        </w:rPr>
        <w:t>更新单元</w:t>
      </w:r>
      <w:r>
        <w:rPr>
          <w:rFonts w:hint="eastAsia"/>
        </w:rPr>
        <w:tab/>
      </w:r>
      <w:r>
        <w:rPr>
          <w:rFonts w:hint="eastAsia"/>
        </w:rPr>
        <w:fldChar w:fldCharType="begin"/>
      </w:r>
      <w:r>
        <w:rPr>
          <w:rFonts w:hint="eastAsia"/>
        </w:rPr>
        <w:instrText xml:space="preserve"> </w:instrText>
      </w:r>
      <w:r>
        <w:instrText xml:space="preserve">PAGEREF _Toc174523272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"_Toc174523273" </w:instrText>
      </w:r>
      <w:r>
        <w:fldChar w:fldCharType="separate"/>
      </w:r>
      <w:r>
        <w:rPr>
          <w:rStyle w:val="20"/>
          <w:rFonts w:hint="eastAsia"/>
        </w:rPr>
        <w:t>2.5</w:t>
      </w:r>
      <w:r>
        <w:rPr>
          <w:rFonts w:hint="eastAsia" w:asciiTheme="minorHAnsi" w:hAnsiTheme="minorHAnsi" w:eastAsiaTheme="minorEastAsia"/>
          <w:sz w:val="21"/>
          <w:szCs w:val="22"/>
          <w14:ligatures w14:val="standardContextual"/>
        </w:rPr>
        <w:tab/>
      </w:r>
      <w:r>
        <w:rPr>
          <w:rStyle w:val="20"/>
          <w:rFonts w:hint="eastAsia"/>
        </w:rPr>
        <w:t>更新项目</w:t>
      </w:r>
      <w:r>
        <w:rPr>
          <w:rFonts w:hint="eastAsia"/>
        </w:rPr>
        <w:tab/>
      </w:r>
      <w:r>
        <w:rPr>
          <w:rFonts w:hint="eastAsia"/>
        </w:rPr>
        <w:fldChar w:fldCharType="begin"/>
      </w:r>
      <w:r>
        <w:rPr>
          <w:rFonts w:hint="eastAsia"/>
        </w:rPr>
        <w:instrText xml:space="preserve"> </w:instrText>
      </w:r>
      <w:r>
        <w:instrText xml:space="preserve">PAGEREF _Toc174523273 \h</w:instrText>
      </w:r>
      <w:r>
        <w:rPr>
          <w:rFonts w:hint="eastAsia"/>
        </w:rPr>
        <w:instrText xml:space="preserve"> </w:instrText>
      </w:r>
      <w:r>
        <w:rPr>
          <w:rFonts w:hint="eastAsia"/>
        </w:rPr>
        <w:fldChar w:fldCharType="separate"/>
      </w:r>
      <w:r>
        <w:rPr>
          <w:rFonts w:hint="eastAsia"/>
        </w:rPr>
        <w:t>5</w:t>
      </w:r>
      <w:r>
        <w:rPr>
          <w:rFonts w:hint="eastAsia"/>
        </w:rPr>
        <w:fldChar w:fldCharType="end"/>
      </w:r>
      <w:r>
        <w:rPr>
          <w:rFonts w:hint="eastAsia"/>
        </w:rPr>
        <w:fldChar w:fldCharType="end"/>
      </w:r>
    </w:p>
    <w:p>
      <w:pPr>
        <w:pStyle w:val="10"/>
        <w:rPr>
          <w:rFonts w:hint="eastAsia" w:asciiTheme="minorHAnsi" w:hAnsiTheme="minorHAnsi" w:eastAsiaTheme="minorEastAsia"/>
          <w:b w:val="0"/>
          <w:sz w:val="21"/>
          <w:szCs w:val="22"/>
          <w14:ligatures w14:val="standardContextual"/>
        </w:rPr>
      </w:pPr>
      <w:r>
        <w:fldChar w:fldCharType="begin"/>
      </w:r>
      <w:r>
        <w:instrText xml:space="preserve"> HYPERLINK \l "_Toc174523274" </w:instrText>
      </w:r>
      <w:r>
        <w:fldChar w:fldCharType="separate"/>
      </w:r>
      <w:r>
        <w:rPr>
          <w:rStyle w:val="20"/>
          <w:rFonts w:hint="eastAsia"/>
        </w:rPr>
        <w:t>第三章</w:t>
      </w:r>
      <w:r>
        <w:rPr>
          <w:rFonts w:hint="eastAsia" w:asciiTheme="minorHAnsi" w:hAnsiTheme="minorHAnsi" w:eastAsiaTheme="minorEastAsia"/>
          <w:b w:val="0"/>
          <w:sz w:val="21"/>
          <w:szCs w:val="22"/>
          <w14:ligatures w14:val="standardContextual"/>
        </w:rPr>
        <w:tab/>
      </w:r>
      <w:r>
        <w:rPr>
          <w:rStyle w:val="20"/>
          <w:rFonts w:hint="eastAsia"/>
        </w:rPr>
        <w:t>编制要求</w:t>
      </w:r>
      <w:r>
        <w:rPr>
          <w:rFonts w:hint="eastAsia"/>
        </w:rPr>
        <w:tab/>
      </w:r>
      <w:r>
        <w:rPr>
          <w:rFonts w:hint="eastAsia"/>
        </w:rPr>
        <w:fldChar w:fldCharType="begin"/>
      </w:r>
      <w:r>
        <w:rPr>
          <w:rFonts w:hint="eastAsia"/>
        </w:rPr>
        <w:instrText xml:space="preserve"> </w:instrText>
      </w:r>
      <w:r>
        <w:instrText xml:space="preserve">PAGEREF _Toc174523274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"_Toc174523275" </w:instrText>
      </w:r>
      <w:r>
        <w:fldChar w:fldCharType="separate"/>
      </w:r>
      <w:r>
        <w:rPr>
          <w:rStyle w:val="20"/>
          <w:rFonts w:hint="eastAsia"/>
        </w:rPr>
        <w:t>3.1</w:t>
      </w:r>
      <w:r>
        <w:rPr>
          <w:rFonts w:hint="eastAsia" w:asciiTheme="minorHAnsi" w:hAnsiTheme="minorHAnsi" w:eastAsiaTheme="minorEastAsia"/>
          <w:sz w:val="21"/>
          <w:szCs w:val="22"/>
          <w14:ligatures w14:val="standardContextual"/>
        </w:rPr>
        <w:tab/>
      </w:r>
      <w:r>
        <w:rPr>
          <w:rStyle w:val="20"/>
          <w:rFonts w:hint="eastAsia"/>
        </w:rPr>
        <w:t>工作目标</w:t>
      </w:r>
      <w:r>
        <w:rPr>
          <w:rFonts w:hint="eastAsia"/>
        </w:rPr>
        <w:tab/>
      </w:r>
      <w:r>
        <w:rPr>
          <w:rFonts w:hint="eastAsia"/>
        </w:rPr>
        <w:fldChar w:fldCharType="begin"/>
      </w:r>
      <w:r>
        <w:rPr>
          <w:rFonts w:hint="eastAsia"/>
        </w:rPr>
        <w:instrText xml:space="preserve"> </w:instrText>
      </w:r>
      <w:r>
        <w:instrText xml:space="preserve">PAGEREF _Toc174523275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"_Toc174523276" </w:instrText>
      </w:r>
      <w:r>
        <w:fldChar w:fldCharType="separate"/>
      </w:r>
      <w:r>
        <w:rPr>
          <w:rStyle w:val="20"/>
          <w:rFonts w:hint="eastAsia"/>
        </w:rPr>
        <w:t>3.2</w:t>
      </w:r>
      <w:r>
        <w:rPr>
          <w:rFonts w:hint="eastAsia" w:asciiTheme="minorHAnsi" w:hAnsiTheme="minorHAnsi" w:eastAsiaTheme="minorEastAsia"/>
          <w:sz w:val="21"/>
          <w:szCs w:val="22"/>
          <w14:ligatures w14:val="standardContextual"/>
        </w:rPr>
        <w:tab/>
      </w:r>
      <w:r>
        <w:rPr>
          <w:rStyle w:val="20"/>
          <w:rFonts w:hint="eastAsia"/>
        </w:rPr>
        <w:t>底线要求</w:t>
      </w:r>
      <w:r>
        <w:rPr>
          <w:rFonts w:hint="eastAsia"/>
        </w:rPr>
        <w:tab/>
      </w:r>
      <w:r>
        <w:rPr>
          <w:rFonts w:hint="eastAsia"/>
        </w:rPr>
        <w:fldChar w:fldCharType="begin"/>
      </w:r>
      <w:r>
        <w:rPr>
          <w:rFonts w:hint="eastAsia"/>
        </w:rPr>
        <w:instrText xml:space="preserve"> </w:instrText>
      </w:r>
      <w:r>
        <w:instrText xml:space="preserve">PAGEREF _Toc174523276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"_Toc174523277" </w:instrText>
      </w:r>
      <w:r>
        <w:fldChar w:fldCharType="separate"/>
      </w:r>
      <w:r>
        <w:rPr>
          <w:rStyle w:val="20"/>
          <w:rFonts w:hint="eastAsia"/>
        </w:rPr>
        <w:t>3.3</w:t>
      </w:r>
      <w:r>
        <w:rPr>
          <w:rFonts w:hint="eastAsia" w:asciiTheme="minorHAnsi" w:hAnsiTheme="minorHAnsi" w:eastAsiaTheme="minorEastAsia"/>
          <w:sz w:val="21"/>
          <w:szCs w:val="22"/>
          <w14:ligatures w14:val="standardContextual"/>
        </w:rPr>
        <w:tab/>
      </w:r>
      <w:r>
        <w:rPr>
          <w:rStyle w:val="20"/>
          <w:rFonts w:hint="eastAsia"/>
        </w:rPr>
        <w:t>编制体系</w:t>
      </w:r>
      <w:r>
        <w:rPr>
          <w:rFonts w:hint="eastAsia"/>
        </w:rPr>
        <w:tab/>
      </w:r>
      <w:r>
        <w:rPr>
          <w:rFonts w:hint="eastAsia"/>
        </w:rPr>
        <w:fldChar w:fldCharType="begin"/>
      </w:r>
      <w:r>
        <w:rPr>
          <w:rFonts w:hint="eastAsia"/>
        </w:rPr>
        <w:instrText xml:space="preserve"> </w:instrText>
      </w:r>
      <w:r>
        <w:instrText xml:space="preserve">PAGEREF _Toc174523277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pPr>
        <w:pStyle w:val="11"/>
        <w:tabs>
          <w:tab w:val="left" w:pos="1680"/>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"_Toc174523278" </w:instrText>
      </w:r>
      <w:r>
        <w:fldChar w:fldCharType="separate"/>
      </w:r>
      <w:r>
        <w:rPr>
          <w:rStyle w:val="20"/>
          <w:rFonts w:hint="eastAsia"/>
        </w:rPr>
        <w:t>3.4</w:t>
      </w:r>
      <w:r>
        <w:rPr>
          <w:rFonts w:hint="eastAsia" w:asciiTheme="minorHAnsi" w:hAnsiTheme="minorHAnsi" w:eastAsiaTheme="minorEastAsia"/>
          <w:sz w:val="21"/>
          <w:szCs w:val="22"/>
          <w14:ligatures w14:val="standardContextual"/>
        </w:rPr>
        <w:tab/>
      </w:r>
      <w:r>
        <w:rPr>
          <w:rStyle w:val="20"/>
          <w:rFonts w:hint="eastAsia"/>
        </w:rPr>
        <w:t>实施监督</w:t>
      </w:r>
      <w:r>
        <w:rPr>
          <w:rFonts w:hint="eastAsia"/>
        </w:rPr>
        <w:tab/>
      </w:r>
      <w:r>
        <w:rPr>
          <w:rFonts w:hint="eastAsia"/>
        </w:rPr>
        <w:fldChar w:fldCharType="begin"/>
      </w:r>
      <w:r>
        <w:rPr>
          <w:rFonts w:hint="eastAsia"/>
        </w:rPr>
        <w:instrText xml:space="preserve"> </w:instrText>
      </w:r>
      <w:r>
        <w:instrText xml:space="preserve">PAGEREF _Toc174523278 \h</w:instrText>
      </w:r>
      <w:r>
        <w:rPr>
          <w:rFonts w:hint="eastAsia"/>
        </w:rPr>
        <w:instrText xml:space="preserve"> </w:instrText>
      </w:r>
      <w:r>
        <w:rPr>
          <w:rFonts w:hint="eastAsia"/>
        </w:rPr>
        <w:fldChar w:fldCharType="separate"/>
      </w:r>
      <w:r>
        <w:rPr>
          <w:rFonts w:hint="eastAsia"/>
        </w:rPr>
        <w:t>8</w:t>
      </w:r>
      <w:r>
        <w:rPr>
          <w:rFonts w:hint="eastAsia"/>
        </w:rPr>
        <w:fldChar w:fldCharType="end"/>
      </w:r>
      <w:r>
        <w:rPr>
          <w:rFonts w:hint="eastAsia"/>
        </w:rPr>
        <w:fldChar w:fldCharType="end"/>
      </w:r>
    </w:p>
    <w:p>
      <w:pPr>
        <w:pStyle w:val="10"/>
        <w:rPr>
          <w:rFonts w:hint="eastAsia" w:asciiTheme="minorHAnsi" w:hAnsiTheme="minorHAnsi" w:eastAsiaTheme="minorEastAsia"/>
          <w:b w:val="0"/>
          <w:sz w:val="21"/>
          <w:szCs w:val="22"/>
          <w14:ligatures w14:val="standardContextual"/>
        </w:rPr>
      </w:pPr>
      <w:r>
        <w:fldChar w:fldCharType="begin"/>
      </w:r>
      <w:r>
        <w:instrText xml:space="preserve"> HYPERLINK \l "_Toc174523279" </w:instrText>
      </w:r>
      <w:r>
        <w:fldChar w:fldCharType="separate"/>
      </w:r>
      <w:r>
        <w:rPr>
          <w:rStyle w:val="20"/>
          <w:rFonts w:hint="eastAsia"/>
        </w:rPr>
        <w:t>第四章</w:t>
      </w:r>
      <w:r>
        <w:rPr>
          <w:rFonts w:hint="eastAsia" w:asciiTheme="minorHAnsi" w:hAnsiTheme="minorHAnsi" w:eastAsiaTheme="minorEastAsia"/>
          <w:b w:val="0"/>
          <w:sz w:val="21"/>
          <w:szCs w:val="22"/>
          <w14:ligatures w14:val="standardContextual"/>
        </w:rPr>
        <w:tab/>
      </w:r>
      <w:r>
        <w:rPr>
          <w:rStyle w:val="20"/>
          <w:rFonts w:hint="eastAsia"/>
        </w:rPr>
        <w:t>工作组织</w:t>
      </w:r>
      <w:r>
        <w:rPr>
          <w:rFonts w:hint="eastAsia"/>
        </w:rPr>
        <w:tab/>
      </w:r>
      <w:r>
        <w:rPr>
          <w:rFonts w:hint="eastAsia"/>
        </w:rPr>
        <w:fldChar w:fldCharType="begin"/>
      </w:r>
      <w:r>
        <w:rPr>
          <w:rFonts w:hint="eastAsia"/>
        </w:rPr>
        <w:instrText xml:space="preserve"> </w:instrText>
      </w:r>
      <w:r>
        <w:instrText xml:space="preserve">PAGEREF _Toc174523279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"_Toc174523280" </w:instrText>
      </w:r>
      <w:r>
        <w:fldChar w:fldCharType="separate"/>
      </w:r>
      <w:r>
        <w:rPr>
          <w:rStyle w:val="20"/>
          <w:rFonts w:hint="eastAsia"/>
        </w:rPr>
        <w:t>4.1 城市更新专项规划</w:t>
      </w:r>
      <w:r>
        <w:rPr>
          <w:rFonts w:hint="eastAsia"/>
        </w:rPr>
        <w:tab/>
      </w:r>
      <w:r>
        <w:rPr>
          <w:rFonts w:hint="eastAsia"/>
        </w:rPr>
        <w:fldChar w:fldCharType="begin"/>
      </w:r>
      <w:r>
        <w:rPr>
          <w:rFonts w:hint="eastAsia"/>
        </w:rPr>
        <w:instrText xml:space="preserve"> </w:instrText>
      </w:r>
      <w:r>
        <w:instrText xml:space="preserve">PAGEREF _Toc174523280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"_Toc174523281" </w:instrText>
      </w:r>
      <w:r>
        <w:fldChar w:fldCharType="separate"/>
      </w:r>
      <w:r>
        <w:rPr>
          <w:rStyle w:val="20"/>
          <w:rFonts w:hint="eastAsia"/>
        </w:rPr>
        <w:t>4.2 城市更新单元规划</w:t>
      </w:r>
      <w:r>
        <w:rPr>
          <w:rFonts w:hint="eastAsia"/>
        </w:rPr>
        <w:tab/>
      </w:r>
      <w:r>
        <w:rPr>
          <w:rFonts w:hint="eastAsia"/>
        </w:rPr>
        <w:fldChar w:fldCharType="begin"/>
      </w:r>
      <w:r>
        <w:rPr>
          <w:rFonts w:hint="eastAsia"/>
        </w:rPr>
        <w:instrText xml:space="preserve"> </w:instrText>
      </w:r>
      <w:r>
        <w:instrText xml:space="preserve">PAGEREF _Toc174523281 \h</w:instrText>
      </w:r>
      <w:r>
        <w:rPr>
          <w:rFonts w:hint="eastAsia"/>
        </w:rPr>
        <w:instrText xml:space="preserve"> </w:instrText>
      </w:r>
      <w:r>
        <w:rPr>
          <w:rFonts w:hint="eastAsia"/>
        </w:rPr>
        <w:fldChar w:fldCharType="separate"/>
      </w:r>
      <w:r>
        <w:rPr>
          <w:rFonts w:hint="eastAsia"/>
        </w:rPr>
        <w:t>10</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"_Toc174523282" </w:instrText>
      </w:r>
      <w:r>
        <w:fldChar w:fldCharType="separate"/>
      </w:r>
      <w:r>
        <w:rPr>
          <w:rStyle w:val="20"/>
          <w:rFonts w:hint="eastAsia"/>
        </w:rPr>
        <w:t>4.3 城市更新项目实施方案</w:t>
      </w:r>
      <w:r>
        <w:rPr>
          <w:rFonts w:hint="eastAsia"/>
        </w:rPr>
        <w:tab/>
      </w:r>
      <w:r>
        <w:rPr>
          <w:rFonts w:hint="eastAsia"/>
        </w:rPr>
        <w:fldChar w:fldCharType="begin"/>
      </w:r>
      <w:r>
        <w:rPr>
          <w:rFonts w:hint="eastAsia"/>
        </w:rPr>
        <w:instrText xml:space="preserve"> </w:instrText>
      </w:r>
      <w:r>
        <w:instrText xml:space="preserve">PAGEREF _Toc174523282 \h</w:instrText>
      </w:r>
      <w:r>
        <w:rPr>
          <w:rFonts w:hint="eastAsia"/>
        </w:rPr>
        <w:instrText xml:space="preserve"> </w:instrText>
      </w:r>
      <w:r>
        <w:rPr>
          <w:rFonts w:hint="eastAsia"/>
        </w:rPr>
        <w:fldChar w:fldCharType="separate"/>
      </w:r>
      <w:r>
        <w:rPr>
          <w:rFonts w:hint="eastAsia"/>
        </w:rPr>
        <w:t>11</w:t>
      </w:r>
      <w:r>
        <w:rPr>
          <w:rFonts w:hint="eastAsia"/>
        </w:rPr>
        <w:fldChar w:fldCharType="end"/>
      </w:r>
      <w:r>
        <w:rPr>
          <w:rFonts w:hint="eastAsia"/>
        </w:rPr>
        <w:fldChar w:fldCharType="end"/>
      </w:r>
    </w:p>
    <w:p>
      <w:pPr>
        <w:pStyle w:val="10"/>
        <w:rPr>
          <w:rFonts w:hint="eastAsia" w:asciiTheme="minorHAnsi" w:hAnsiTheme="minorHAnsi" w:eastAsiaTheme="minorEastAsia"/>
          <w:b w:val="0"/>
          <w:sz w:val="21"/>
          <w:szCs w:val="22"/>
          <w14:ligatures w14:val="standardContextual"/>
        </w:rPr>
      </w:pPr>
      <w:r>
        <w:fldChar w:fldCharType="begin"/>
      </w:r>
      <w:r>
        <w:instrText xml:space="preserve"> HYPERLINK \l "_Toc174523283" </w:instrText>
      </w:r>
      <w:r>
        <w:fldChar w:fldCharType="separate"/>
      </w:r>
      <w:r>
        <w:rPr>
          <w:rStyle w:val="20"/>
          <w:rFonts w:hint="eastAsia"/>
        </w:rPr>
        <w:t>第五章</w:t>
      </w:r>
      <w:r>
        <w:rPr>
          <w:rFonts w:hint="eastAsia" w:asciiTheme="minorHAnsi" w:hAnsiTheme="minorHAnsi" w:eastAsiaTheme="minorEastAsia"/>
          <w:b w:val="0"/>
          <w:sz w:val="21"/>
          <w:szCs w:val="22"/>
          <w14:ligatures w14:val="standardContextual"/>
        </w:rPr>
        <w:tab/>
      </w:r>
      <w:r>
        <w:rPr>
          <w:rStyle w:val="20"/>
          <w:rFonts w:hint="eastAsia"/>
        </w:rPr>
        <w:t>城市更新专项规划</w:t>
      </w:r>
      <w:r>
        <w:rPr>
          <w:rFonts w:hint="eastAsia"/>
        </w:rPr>
        <w:tab/>
      </w:r>
      <w:r>
        <w:rPr>
          <w:rFonts w:hint="eastAsia"/>
        </w:rPr>
        <w:fldChar w:fldCharType="begin"/>
      </w:r>
      <w:r>
        <w:rPr>
          <w:rFonts w:hint="eastAsia"/>
        </w:rPr>
        <w:instrText xml:space="preserve"> </w:instrText>
      </w:r>
      <w:r>
        <w:instrText xml:space="preserve">PAGEREF _Toc174523283 \h</w:instrText>
      </w:r>
      <w:r>
        <w:rPr>
          <w:rFonts w:hint="eastAsia"/>
        </w:rPr>
        <w:instrText xml:space="preserve"> </w:instrText>
      </w:r>
      <w:r>
        <w:rPr>
          <w:rFonts w:hint="eastAsia"/>
        </w:rPr>
        <w:fldChar w:fldCharType="separate"/>
      </w:r>
      <w:r>
        <w:rPr>
          <w:rFonts w:hint="eastAsia"/>
        </w:rPr>
        <w:t>13</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"_Toc174523284" </w:instrText>
      </w:r>
      <w:r>
        <w:fldChar w:fldCharType="separate"/>
      </w:r>
      <w:r>
        <w:rPr>
          <w:rStyle w:val="20"/>
          <w:rFonts w:hint="eastAsia"/>
        </w:rPr>
        <w:t>5.1 编制内容</w:t>
      </w:r>
      <w:r>
        <w:rPr>
          <w:rFonts w:hint="eastAsia"/>
        </w:rPr>
        <w:tab/>
      </w:r>
      <w:r>
        <w:rPr>
          <w:rFonts w:hint="eastAsia"/>
        </w:rPr>
        <w:fldChar w:fldCharType="begin"/>
      </w:r>
      <w:r>
        <w:rPr>
          <w:rFonts w:hint="eastAsia"/>
        </w:rPr>
        <w:instrText xml:space="preserve"> </w:instrText>
      </w:r>
      <w:r>
        <w:instrText xml:space="preserve">PAGEREF _Toc174523284 \h</w:instrText>
      </w:r>
      <w:r>
        <w:rPr>
          <w:rFonts w:hint="eastAsia"/>
        </w:rPr>
        <w:instrText xml:space="preserve"> </w:instrText>
      </w:r>
      <w:r>
        <w:rPr>
          <w:rFonts w:hint="eastAsia"/>
        </w:rPr>
        <w:fldChar w:fldCharType="separate"/>
      </w:r>
      <w:r>
        <w:rPr>
          <w:rFonts w:hint="eastAsia"/>
        </w:rPr>
        <w:t>13</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"_Toc174523285" </w:instrText>
      </w:r>
      <w:r>
        <w:fldChar w:fldCharType="separate"/>
      </w:r>
      <w:r>
        <w:rPr>
          <w:rStyle w:val="20"/>
          <w:rFonts w:hint="eastAsia"/>
        </w:rPr>
        <w:t>5.2 技术要点</w:t>
      </w:r>
      <w:r>
        <w:rPr>
          <w:rFonts w:hint="eastAsia"/>
        </w:rPr>
        <w:tab/>
      </w:r>
      <w:r>
        <w:rPr>
          <w:rFonts w:hint="eastAsia"/>
        </w:rPr>
        <w:fldChar w:fldCharType="begin"/>
      </w:r>
      <w:r>
        <w:rPr>
          <w:rFonts w:hint="eastAsia"/>
        </w:rPr>
        <w:instrText xml:space="preserve"> </w:instrText>
      </w:r>
      <w:r>
        <w:instrText xml:space="preserve">PAGEREF _Toc174523285 \h</w:instrText>
      </w:r>
      <w:r>
        <w:rPr>
          <w:rFonts w:hint="eastAsia"/>
        </w:rPr>
        <w:instrText xml:space="preserve"> </w:instrText>
      </w:r>
      <w:r>
        <w:rPr>
          <w:rFonts w:hint="eastAsia"/>
        </w:rPr>
        <w:fldChar w:fldCharType="separate"/>
      </w:r>
      <w:r>
        <w:rPr>
          <w:rFonts w:hint="eastAsia"/>
        </w:rPr>
        <w:t>15</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"_Toc174523286" </w:instrText>
      </w:r>
      <w:r>
        <w:fldChar w:fldCharType="separate"/>
      </w:r>
      <w:r>
        <w:rPr>
          <w:rStyle w:val="20"/>
          <w:rFonts w:hint="eastAsia"/>
        </w:rPr>
        <w:t>5.3 成果要求</w:t>
      </w:r>
      <w:r>
        <w:rPr>
          <w:rFonts w:hint="eastAsia"/>
        </w:rPr>
        <w:tab/>
      </w:r>
      <w:r>
        <w:rPr>
          <w:rFonts w:hint="eastAsia"/>
        </w:rPr>
        <w:fldChar w:fldCharType="begin"/>
      </w:r>
      <w:r>
        <w:rPr>
          <w:rFonts w:hint="eastAsia"/>
        </w:rPr>
        <w:instrText xml:space="preserve"> </w:instrText>
      </w:r>
      <w:r>
        <w:instrText xml:space="preserve">PAGEREF _Toc174523286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pPr>
        <w:pStyle w:val="10"/>
        <w:rPr>
          <w:rFonts w:hint="eastAsia" w:asciiTheme="minorHAnsi" w:hAnsiTheme="minorHAnsi" w:eastAsiaTheme="minorEastAsia"/>
          <w:b w:val="0"/>
          <w:sz w:val="21"/>
          <w:szCs w:val="22"/>
          <w14:ligatures w14:val="standardContextual"/>
        </w:rPr>
      </w:pPr>
      <w:r>
        <w:fldChar w:fldCharType="begin"/>
      </w:r>
      <w:r>
        <w:instrText xml:space="preserve"> HYPERLINK \l "_Toc174523287" </w:instrText>
      </w:r>
      <w:r>
        <w:fldChar w:fldCharType="separate"/>
      </w:r>
      <w:r>
        <w:rPr>
          <w:rStyle w:val="20"/>
          <w:rFonts w:hint="eastAsia"/>
        </w:rPr>
        <w:t>第六章</w:t>
      </w:r>
      <w:r>
        <w:rPr>
          <w:rFonts w:hint="eastAsia" w:asciiTheme="minorHAnsi" w:hAnsiTheme="minorHAnsi" w:eastAsiaTheme="minorEastAsia"/>
          <w:b w:val="0"/>
          <w:sz w:val="21"/>
          <w:szCs w:val="22"/>
          <w14:ligatures w14:val="standardContextual"/>
        </w:rPr>
        <w:tab/>
      </w:r>
      <w:r>
        <w:rPr>
          <w:rStyle w:val="20"/>
          <w:rFonts w:hint="eastAsia"/>
        </w:rPr>
        <w:t>城市更新单元规划</w:t>
      </w:r>
      <w:r>
        <w:rPr>
          <w:rFonts w:hint="eastAsia"/>
        </w:rPr>
        <w:tab/>
      </w:r>
      <w:r>
        <w:rPr>
          <w:rFonts w:hint="eastAsia"/>
        </w:rPr>
        <w:fldChar w:fldCharType="begin"/>
      </w:r>
      <w:r>
        <w:rPr>
          <w:rFonts w:hint="eastAsia"/>
        </w:rPr>
        <w:instrText xml:space="preserve"> </w:instrText>
      </w:r>
      <w:r>
        <w:instrText xml:space="preserve">PAGEREF _Toc174523287 \h</w:instrText>
      </w:r>
      <w:r>
        <w:rPr>
          <w:rFonts w:hint="eastAsia"/>
        </w:rPr>
        <w:instrText xml:space="preserve"> </w:instrText>
      </w:r>
      <w:r>
        <w:rPr>
          <w:rFonts w:hint="eastAsia"/>
        </w:rPr>
        <w:fldChar w:fldCharType="separate"/>
      </w:r>
      <w:r>
        <w:rPr>
          <w:rFonts w:hint="eastAsia"/>
        </w:rPr>
        <w:t>22</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"_Toc174523288" </w:instrText>
      </w:r>
      <w:r>
        <w:fldChar w:fldCharType="separate"/>
      </w:r>
      <w:r>
        <w:rPr>
          <w:rStyle w:val="20"/>
          <w:rFonts w:hint="eastAsia"/>
        </w:rPr>
        <w:t>6.1 编制内容</w:t>
      </w:r>
      <w:r>
        <w:rPr>
          <w:rFonts w:hint="eastAsia"/>
        </w:rPr>
        <w:tab/>
      </w:r>
      <w:r>
        <w:rPr>
          <w:rFonts w:hint="eastAsia"/>
        </w:rPr>
        <w:fldChar w:fldCharType="begin"/>
      </w:r>
      <w:r>
        <w:rPr>
          <w:rFonts w:hint="eastAsia"/>
        </w:rPr>
        <w:instrText xml:space="preserve"> </w:instrText>
      </w:r>
      <w:r>
        <w:instrText xml:space="preserve">PAGEREF _Toc174523288 \h</w:instrText>
      </w:r>
      <w:r>
        <w:rPr>
          <w:rFonts w:hint="eastAsia"/>
        </w:rPr>
        <w:instrText xml:space="preserve"> </w:instrText>
      </w:r>
      <w:r>
        <w:rPr>
          <w:rFonts w:hint="eastAsia"/>
        </w:rPr>
        <w:fldChar w:fldCharType="separate"/>
      </w:r>
      <w:r>
        <w:rPr>
          <w:rFonts w:hint="eastAsia"/>
        </w:rPr>
        <w:t>22</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"_Toc174523289" </w:instrText>
      </w:r>
      <w:r>
        <w:fldChar w:fldCharType="separate"/>
      </w:r>
      <w:r>
        <w:rPr>
          <w:rStyle w:val="20"/>
          <w:rFonts w:hint="eastAsia"/>
        </w:rPr>
        <w:t>6.2 技术要求</w:t>
      </w:r>
      <w:r>
        <w:rPr>
          <w:rFonts w:hint="eastAsia"/>
        </w:rPr>
        <w:tab/>
      </w:r>
      <w:r>
        <w:rPr>
          <w:rFonts w:hint="eastAsia"/>
        </w:rPr>
        <w:fldChar w:fldCharType="begin"/>
      </w:r>
      <w:r>
        <w:rPr>
          <w:rFonts w:hint="eastAsia"/>
        </w:rPr>
        <w:instrText xml:space="preserve"> </w:instrText>
      </w:r>
      <w:r>
        <w:instrText xml:space="preserve">PAGEREF _Toc174523289 \h</w:instrText>
      </w:r>
      <w:r>
        <w:rPr>
          <w:rFonts w:hint="eastAsia"/>
        </w:rPr>
        <w:instrText xml:space="preserve"> </w:instrText>
      </w:r>
      <w:r>
        <w:rPr>
          <w:rFonts w:hint="eastAsia"/>
        </w:rPr>
        <w:fldChar w:fldCharType="separate"/>
      </w:r>
      <w:r>
        <w:rPr>
          <w:rFonts w:hint="eastAsia"/>
        </w:rPr>
        <w:t>26</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"_Toc174523290" </w:instrText>
      </w:r>
      <w:r>
        <w:fldChar w:fldCharType="separate"/>
      </w:r>
      <w:r>
        <w:rPr>
          <w:rStyle w:val="20"/>
          <w:rFonts w:hint="eastAsia"/>
        </w:rPr>
        <w:t>6.3 成果要求</w:t>
      </w:r>
      <w:r>
        <w:rPr>
          <w:rFonts w:hint="eastAsia"/>
        </w:rPr>
        <w:tab/>
      </w:r>
      <w:r>
        <w:rPr>
          <w:rFonts w:hint="eastAsia"/>
        </w:rPr>
        <w:fldChar w:fldCharType="begin"/>
      </w:r>
      <w:r>
        <w:rPr>
          <w:rFonts w:hint="eastAsia"/>
        </w:rPr>
        <w:instrText xml:space="preserve"> </w:instrText>
      </w:r>
      <w:r>
        <w:instrText xml:space="preserve">PAGEREF _Toc174523290 \h</w:instrText>
      </w:r>
      <w:r>
        <w:rPr>
          <w:rFonts w:hint="eastAsia"/>
        </w:rPr>
        <w:instrText xml:space="preserve"> </w:instrText>
      </w:r>
      <w:r>
        <w:rPr>
          <w:rFonts w:hint="eastAsia"/>
        </w:rPr>
        <w:fldChar w:fldCharType="separate"/>
      </w:r>
      <w:r>
        <w:rPr>
          <w:rFonts w:hint="eastAsia"/>
        </w:rPr>
        <w:t>33</w:t>
      </w:r>
      <w:r>
        <w:rPr>
          <w:rFonts w:hint="eastAsia"/>
        </w:rPr>
        <w:fldChar w:fldCharType="end"/>
      </w:r>
      <w:r>
        <w:rPr>
          <w:rFonts w:hint="eastAsia"/>
        </w:rPr>
        <w:fldChar w:fldCharType="end"/>
      </w:r>
    </w:p>
    <w:p>
      <w:pPr>
        <w:pStyle w:val="10"/>
        <w:rPr>
          <w:rFonts w:hint="eastAsia" w:asciiTheme="minorHAnsi" w:hAnsiTheme="minorHAnsi" w:eastAsiaTheme="minorEastAsia"/>
          <w:b w:val="0"/>
          <w:sz w:val="21"/>
          <w:szCs w:val="22"/>
          <w14:ligatures w14:val="standardContextual"/>
        </w:rPr>
      </w:pPr>
      <w:r>
        <w:fldChar w:fldCharType="begin"/>
      </w:r>
      <w:r>
        <w:instrText xml:space="preserve"> HYPERLINK \l "_Toc174523291" </w:instrText>
      </w:r>
      <w:r>
        <w:fldChar w:fldCharType="separate"/>
      </w:r>
      <w:r>
        <w:rPr>
          <w:rStyle w:val="20"/>
          <w:rFonts w:hint="eastAsia"/>
        </w:rPr>
        <w:t>第七章</w:t>
      </w:r>
      <w:r>
        <w:rPr>
          <w:rFonts w:hint="eastAsia" w:asciiTheme="minorHAnsi" w:hAnsiTheme="minorHAnsi" w:eastAsiaTheme="minorEastAsia"/>
          <w:b w:val="0"/>
          <w:sz w:val="21"/>
          <w:szCs w:val="22"/>
          <w14:ligatures w14:val="standardContextual"/>
        </w:rPr>
        <w:tab/>
      </w:r>
      <w:r>
        <w:rPr>
          <w:rStyle w:val="20"/>
          <w:rFonts w:hint="eastAsia"/>
        </w:rPr>
        <w:t>城市更新项目实施方案编制</w:t>
      </w:r>
      <w:r>
        <w:rPr>
          <w:rFonts w:hint="eastAsia"/>
        </w:rPr>
        <w:tab/>
      </w:r>
      <w:r>
        <w:rPr>
          <w:rFonts w:hint="eastAsia"/>
        </w:rPr>
        <w:fldChar w:fldCharType="begin"/>
      </w:r>
      <w:r>
        <w:rPr>
          <w:rFonts w:hint="eastAsia"/>
        </w:rPr>
        <w:instrText xml:space="preserve"> </w:instrText>
      </w:r>
      <w:r>
        <w:instrText xml:space="preserve">PAGEREF _Toc174523291 \h</w:instrText>
      </w:r>
      <w:r>
        <w:rPr>
          <w:rFonts w:hint="eastAsia"/>
        </w:rPr>
        <w:instrText xml:space="preserve"> </w:instrText>
      </w:r>
      <w:r>
        <w:rPr>
          <w:rFonts w:hint="eastAsia"/>
        </w:rPr>
        <w:fldChar w:fldCharType="separate"/>
      </w:r>
      <w:r>
        <w:rPr>
          <w:rFonts w:hint="eastAsia"/>
        </w:rPr>
        <w:t>43</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"_Toc174523292" </w:instrText>
      </w:r>
      <w:r>
        <w:fldChar w:fldCharType="separate"/>
      </w:r>
      <w:r>
        <w:rPr>
          <w:rStyle w:val="20"/>
          <w:rFonts w:hint="eastAsia"/>
        </w:rPr>
        <w:t>7.1 编制内容</w:t>
      </w:r>
      <w:r>
        <w:rPr>
          <w:rFonts w:hint="eastAsia"/>
        </w:rPr>
        <w:tab/>
      </w:r>
      <w:r>
        <w:rPr>
          <w:rFonts w:hint="eastAsia"/>
        </w:rPr>
        <w:fldChar w:fldCharType="begin"/>
      </w:r>
      <w:r>
        <w:rPr>
          <w:rFonts w:hint="eastAsia"/>
        </w:rPr>
        <w:instrText xml:space="preserve"> </w:instrText>
      </w:r>
      <w:r>
        <w:instrText xml:space="preserve">PAGEREF _Toc174523292 \h</w:instrText>
      </w:r>
      <w:r>
        <w:rPr>
          <w:rFonts w:hint="eastAsia"/>
        </w:rPr>
        <w:instrText xml:space="preserve"> </w:instrText>
      </w:r>
      <w:r>
        <w:rPr>
          <w:rFonts w:hint="eastAsia"/>
        </w:rPr>
        <w:fldChar w:fldCharType="separate"/>
      </w:r>
      <w:r>
        <w:rPr>
          <w:rFonts w:hint="eastAsia"/>
        </w:rPr>
        <w:t>43</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"_Toc174523293" </w:instrText>
      </w:r>
      <w:r>
        <w:fldChar w:fldCharType="separate"/>
      </w:r>
      <w:r>
        <w:rPr>
          <w:rStyle w:val="20"/>
          <w:rFonts w:hint="eastAsia"/>
        </w:rPr>
        <w:t>7.2 分类技术要求</w:t>
      </w:r>
      <w:r>
        <w:rPr>
          <w:rFonts w:hint="eastAsia"/>
        </w:rPr>
        <w:tab/>
      </w:r>
      <w:r>
        <w:rPr>
          <w:rFonts w:hint="eastAsia"/>
        </w:rPr>
        <w:fldChar w:fldCharType="begin"/>
      </w:r>
      <w:r>
        <w:rPr>
          <w:rFonts w:hint="eastAsia"/>
        </w:rPr>
        <w:instrText xml:space="preserve"> </w:instrText>
      </w:r>
      <w:r>
        <w:instrText xml:space="preserve">PAGEREF _Toc174523293 \h</w:instrText>
      </w:r>
      <w:r>
        <w:rPr>
          <w:rFonts w:hint="eastAsia"/>
        </w:rPr>
        <w:instrText xml:space="preserve"> </w:instrText>
      </w:r>
      <w:r>
        <w:rPr>
          <w:rFonts w:hint="eastAsia"/>
        </w:rPr>
        <w:fldChar w:fldCharType="separate"/>
      </w:r>
      <w:r>
        <w:rPr>
          <w:rFonts w:hint="eastAsia"/>
        </w:rPr>
        <w:t>48</w:t>
      </w:r>
      <w:r>
        <w:rPr>
          <w:rFonts w:hint="eastAsia"/>
        </w:rPr>
        <w:fldChar w:fldCharType="end"/>
      </w:r>
      <w:r>
        <w:rPr>
          <w:rFonts w:hint="eastAsia"/>
        </w:rPr>
        <w:fldChar w:fldCharType="end"/>
      </w:r>
    </w:p>
    <w:p>
      <w:pPr>
        <w:pStyle w:val="11"/>
        <w:tabs>
          <w:tab w:val="right" w:leader="dot" w:pos="8296"/>
        </w:tabs>
        <w:ind w:left="560"/>
        <w:rPr>
          <w:rFonts w:hint="eastAsia" w:asciiTheme="minorHAnsi" w:hAnsiTheme="minorHAnsi" w:eastAsiaTheme="minorEastAsia"/>
          <w:sz w:val="21"/>
          <w:szCs w:val="22"/>
          <w14:ligatures w14:val="standardContextual"/>
        </w:rPr>
      </w:pPr>
      <w:r>
        <w:fldChar w:fldCharType="begin"/>
      </w:r>
      <w:r>
        <w:instrText xml:space="preserve"> HYPERLINK \l "_Toc174523294" </w:instrText>
      </w:r>
      <w:r>
        <w:fldChar w:fldCharType="separate"/>
      </w:r>
      <w:r>
        <w:rPr>
          <w:rStyle w:val="20"/>
          <w:rFonts w:hint="eastAsia"/>
        </w:rPr>
        <w:t>7.3 成果要求</w:t>
      </w:r>
      <w:r>
        <w:rPr>
          <w:rFonts w:hint="eastAsia"/>
        </w:rPr>
        <w:tab/>
      </w:r>
      <w:r>
        <w:rPr>
          <w:rFonts w:hint="eastAsia"/>
        </w:rPr>
        <w:fldChar w:fldCharType="begin"/>
      </w:r>
      <w:r>
        <w:rPr>
          <w:rFonts w:hint="eastAsia"/>
        </w:rPr>
        <w:instrText xml:space="preserve"> </w:instrText>
      </w:r>
      <w:r>
        <w:instrText xml:space="preserve">PAGEREF _Toc174523294 \h</w:instrText>
      </w:r>
      <w:r>
        <w:rPr>
          <w:rFonts w:hint="eastAsia"/>
        </w:rPr>
        <w:instrText xml:space="preserve"> </w:instrText>
      </w:r>
      <w:r>
        <w:rPr>
          <w:rFonts w:hint="eastAsia"/>
        </w:rPr>
        <w:fldChar w:fldCharType="separate"/>
      </w:r>
      <w:r>
        <w:rPr>
          <w:rFonts w:hint="eastAsia"/>
        </w:rPr>
        <w:t>65</w:t>
      </w:r>
      <w:r>
        <w:rPr>
          <w:rFonts w:hint="eastAsia"/>
        </w:rPr>
        <w:fldChar w:fldCharType="end"/>
      </w:r>
      <w:r>
        <w:rPr>
          <w:rFonts w:hint="eastAsia"/>
        </w:rPr>
        <w:fldChar w:fldCharType="end"/>
      </w:r>
    </w:p>
    <w:p>
      <w:pPr>
        <w:rPr>
          <w:rFonts w:hint="eastAsia"/>
        </w:rPr>
      </w:pPr>
      <w:r>
        <w:fldChar w:fldCharType="end"/>
      </w:r>
    </w:p>
    <w:p>
      <w:pPr>
        <w:ind w:firstLine="640"/>
        <w:rPr>
          <w:rFonts w:hint="eastAsia" w:ascii="微软雅黑" w:hAnsi="微软雅黑" w:eastAsia="微软雅黑"/>
          <w:sz w:val="32"/>
        </w:rPr>
        <w:sectPr>
          <w:pgSz w:w="11906" w:h="16838"/>
          <w:pgMar w:top="1440" w:right="1800" w:bottom="1440" w:left="1800" w:header="851" w:footer="992" w:gutter="0"/>
          <w:cols w:space="425" w:num="1"/>
          <w:docGrid w:type="lines" w:linePitch="312" w:charSpace="0"/>
        </w:sectPr>
      </w:pPr>
    </w:p>
    <w:p>
      <w:pPr>
        <w:pStyle w:val="2"/>
        <w:jc w:val="center"/>
        <w:rPr>
          <w:rFonts w:hint="eastAsia"/>
        </w:rPr>
      </w:pPr>
      <w:bookmarkStart w:id="0" w:name="_Toc174523262"/>
      <w:r>
        <w:rPr>
          <w:rFonts w:hint="eastAsia"/>
        </w:rPr>
        <w:t>总则</w:t>
      </w:r>
      <w:bookmarkEnd w:id="0"/>
    </w:p>
    <w:p>
      <w:pPr>
        <w:pStyle w:val="3"/>
        <w:numPr>
          <w:ilvl w:val="1"/>
          <w:numId w:val="2"/>
        </w:numPr>
        <w:ind w:left="0" w:firstLine="0"/>
      </w:pPr>
      <w:bookmarkStart w:id="1" w:name="_Toc174523263"/>
      <w:r>
        <w:rPr>
          <w:rFonts w:hint="eastAsia"/>
        </w:rPr>
        <w:t>编制目的</w:t>
      </w:r>
      <w:bookmarkEnd w:id="1"/>
    </w:p>
    <w:p>
      <w:pPr>
        <w:rPr>
          <w:rFonts w:hint="eastAsia"/>
        </w:rPr>
      </w:pPr>
      <w:r>
        <w:rPr>
          <w:rFonts w:hint="eastAsia"/>
        </w:rPr>
        <w:t>为贯彻落实《大连市城市更新实施方案》</w:t>
      </w:r>
      <w:r>
        <w:rPr>
          <w:rFonts w:hint="eastAsia" w:ascii="Times New Roman" w:hAnsi="Times New Roman" w:eastAsia="仿宋_GB2312" w:cs="Times New Roman"/>
          <w:sz w:val="32"/>
          <w:szCs w:val="32"/>
        </w:rPr>
        <w:t>和</w:t>
      </w:r>
      <w:r>
        <w:rPr>
          <w:rFonts w:hint="eastAsia"/>
        </w:rPr>
        <w:t>《大连市城市更新管理暂行办法》，指导大连市城市更新专项</w:t>
      </w:r>
      <w:r>
        <w:t>规划</w:t>
      </w:r>
      <w:r>
        <w:rPr>
          <w:rFonts w:hint="eastAsia"/>
        </w:rPr>
        <w:t>、更新单元规划及项目实施方案编制，推动城市更新工作的高质量开展，特编制本导则。</w:t>
      </w:r>
    </w:p>
    <w:p>
      <w:pPr>
        <w:pStyle w:val="3"/>
        <w:numPr>
          <w:ilvl w:val="1"/>
          <w:numId w:val="2"/>
        </w:numPr>
        <w:ind w:left="0" w:firstLine="0"/>
      </w:pPr>
      <w:bookmarkStart w:id="2" w:name="_Toc174523264"/>
      <w:r>
        <w:rPr>
          <w:rFonts w:hint="eastAsia"/>
        </w:rPr>
        <w:t>适用范围</w:t>
      </w:r>
      <w:bookmarkEnd w:id="2"/>
    </w:p>
    <w:p>
      <w:pPr>
        <w:pStyle w:val="22"/>
        <w:ind w:firstLine="560"/>
        <w:rPr>
          <w:rFonts w:hint="eastAsia"/>
        </w:rPr>
      </w:pPr>
      <w:r>
        <w:rPr>
          <w:rFonts w:hint="eastAsia"/>
        </w:rPr>
        <w:t>本导则适用于大连市</w:t>
      </w:r>
      <w:r>
        <w:t>市辖区</w:t>
      </w:r>
      <w:r>
        <w:rPr>
          <w:rFonts w:hint="eastAsia"/>
        </w:rPr>
        <w:t>城市更新方案编制。大连市其他</w:t>
      </w:r>
      <w:r>
        <w:t>区市县和先导区参照执行。</w:t>
      </w:r>
    </w:p>
    <w:p>
      <w:pPr>
        <w:pStyle w:val="3"/>
        <w:numPr>
          <w:ilvl w:val="1"/>
          <w:numId w:val="2"/>
        </w:numPr>
        <w:ind w:left="0" w:firstLine="0"/>
      </w:pPr>
      <w:bookmarkStart w:id="3" w:name="_Toc174523265"/>
      <w:r>
        <w:rPr>
          <w:rFonts w:hint="eastAsia"/>
        </w:rPr>
        <w:t>适用对象</w:t>
      </w:r>
      <w:bookmarkEnd w:id="3"/>
    </w:p>
    <w:p>
      <w:pPr>
        <w:pStyle w:val="22"/>
        <w:ind w:firstLine="560"/>
        <w:rPr>
          <w:rFonts w:hint="eastAsia"/>
        </w:rPr>
      </w:pPr>
      <w:r>
        <w:rPr>
          <w:rFonts w:hint="eastAsia" w:cs="楷体"/>
          <w:kern w:val="0"/>
        </w:rPr>
        <w:t>大连</w:t>
      </w:r>
      <w:r>
        <w:rPr>
          <w:rFonts w:cs="楷体"/>
          <w:kern w:val="0"/>
        </w:rPr>
        <w:t>市</w:t>
      </w:r>
      <w:r>
        <w:rPr>
          <w:rFonts w:hint="eastAsia" w:cs="楷体"/>
          <w:kern w:val="0"/>
        </w:rPr>
        <w:t>城市更新的</w:t>
      </w:r>
      <w:r>
        <w:rPr>
          <w:rFonts w:cs="楷体"/>
          <w:kern w:val="0"/>
        </w:rPr>
        <w:t>空间</w:t>
      </w:r>
      <w:r>
        <w:rPr>
          <w:rFonts w:hint="eastAsia" w:cs="楷体"/>
          <w:kern w:val="0"/>
        </w:rPr>
        <w:t>范畴为全市</w:t>
      </w:r>
      <w:r>
        <w:rPr>
          <w:rFonts w:cs="楷体"/>
          <w:kern w:val="0"/>
        </w:rPr>
        <w:t>城镇</w:t>
      </w:r>
      <w:r>
        <w:rPr>
          <w:rFonts w:hint="eastAsia" w:cs="楷体"/>
          <w:kern w:val="0"/>
        </w:rPr>
        <w:t>现状</w:t>
      </w:r>
      <w:r>
        <w:rPr>
          <w:rFonts w:cs="楷体"/>
          <w:kern w:val="0"/>
        </w:rPr>
        <w:t>建成区，</w:t>
      </w:r>
      <w:r>
        <w:rPr>
          <w:rFonts w:hint="eastAsia"/>
        </w:rPr>
        <w:t>更新对象主要分为五类：老旧住区、老旧工业区、老旧商业街区、历史文化区、公共空间。</w:t>
      </w:r>
    </w:p>
    <w:p>
      <w:pPr>
        <w:pStyle w:val="22"/>
        <w:ind w:firstLine="560"/>
        <w:rPr>
          <w:rFonts w:hint="eastAsia"/>
        </w:rPr>
      </w:pPr>
      <w:r>
        <w:rPr>
          <w:rFonts w:hint="eastAsia"/>
        </w:rPr>
        <w:t>其中，更新对象</w:t>
      </w:r>
      <w:r>
        <w:t>可以是</w:t>
      </w:r>
      <w:r>
        <w:rPr>
          <w:rFonts w:hint="eastAsia"/>
        </w:rPr>
        <w:t>单体，也可以是成片区域；可以是单个功能区，也可以是多功能复合区。</w:t>
      </w:r>
    </w:p>
    <w:p>
      <w:pPr>
        <w:pStyle w:val="3"/>
        <w:numPr>
          <w:ilvl w:val="1"/>
          <w:numId w:val="2"/>
        </w:numPr>
        <w:ind w:left="0" w:firstLine="0"/>
      </w:pPr>
      <w:bookmarkStart w:id="4" w:name="_Toc174523266"/>
      <w:r>
        <w:rPr>
          <w:rFonts w:hint="eastAsia"/>
        </w:rPr>
        <w:t>规划</w:t>
      </w:r>
      <w:r>
        <w:t>依据</w:t>
      </w:r>
      <w:bookmarkEnd w:id="4"/>
    </w:p>
    <w:p>
      <w:pPr>
        <w:pStyle w:val="22"/>
        <w:ind w:firstLine="560"/>
        <w:rPr>
          <w:rFonts w:hint="eastAsia"/>
        </w:rPr>
      </w:pPr>
      <w:r>
        <w:rPr>
          <w:rFonts w:hint="eastAsia"/>
        </w:rPr>
        <w:t>1</w:t>
      </w:r>
      <w:r>
        <w:t>.</w:t>
      </w:r>
      <w:r>
        <w:rPr>
          <w:rFonts w:hint="eastAsia"/>
        </w:rPr>
        <w:t>《中华人民共和国国民经济和社会发展第十四个五年规划和2035年远景目标纲要》</w:t>
      </w:r>
    </w:p>
    <w:p>
      <w:pPr>
        <w:pStyle w:val="22"/>
        <w:ind w:firstLine="560"/>
        <w:rPr>
          <w:rFonts w:hint="eastAsia"/>
        </w:rPr>
      </w:pPr>
      <w:r>
        <w:rPr>
          <w:rFonts w:hint="eastAsia"/>
        </w:rPr>
        <w:t>2</w:t>
      </w:r>
      <w:r>
        <w:t>.</w:t>
      </w:r>
      <w:r>
        <w:rPr>
          <w:rFonts w:hint="eastAsia"/>
        </w:rPr>
        <w:t>《关于在实施城市更新更新行动中防止大拆大建问题的通知》（建科〔202</w:t>
      </w:r>
      <w:r>
        <w:t>1</w:t>
      </w:r>
      <w:r>
        <w:rPr>
          <w:rFonts w:hint="eastAsia"/>
        </w:rPr>
        <w:t>〕</w:t>
      </w:r>
      <w:r>
        <w:t>63</w:t>
      </w:r>
      <w:r>
        <w:rPr>
          <w:rFonts w:hint="eastAsia"/>
        </w:rPr>
        <w:t>号）</w:t>
      </w:r>
    </w:p>
    <w:p>
      <w:pPr>
        <w:pStyle w:val="22"/>
        <w:ind w:firstLine="560"/>
        <w:rPr>
          <w:rFonts w:hint="eastAsia"/>
        </w:rPr>
      </w:pPr>
      <w:r>
        <w:rPr>
          <w:rFonts w:hint="eastAsia"/>
        </w:rPr>
        <w:t>3</w:t>
      </w:r>
      <w:r>
        <w:t>.</w:t>
      </w:r>
      <w:r>
        <w:rPr>
          <w:rFonts w:hint="eastAsia"/>
        </w:rPr>
        <w:t>《住房和城乡建设部 辽宁省人民政府共建城市更新先导区实施方案》</w:t>
      </w:r>
    </w:p>
    <w:p>
      <w:pPr>
        <w:pStyle w:val="22"/>
        <w:ind w:firstLine="560"/>
        <w:rPr>
          <w:rFonts w:hint="eastAsia"/>
        </w:rPr>
      </w:pPr>
      <w:r>
        <w:rPr>
          <w:rFonts w:hint="eastAsia"/>
        </w:rPr>
        <w:t>4</w:t>
      </w:r>
      <w:r>
        <w:t>.</w:t>
      </w:r>
      <w:r>
        <w:rPr>
          <w:rFonts w:hint="eastAsia"/>
        </w:rPr>
        <w:t>《辽宁省城市更新条例》</w:t>
      </w:r>
    </w:p>
    <w:p>
      <w:pPr>
        <w:pStyle w:val="22"/>
        <w:ind w:firstLine="560"/>
        <w:rPr>
          <w:rFonts w:asciiTheme="minorHAnsi" w:hAnsiTheme="minorHAnsi"/>
        </w:rPr>
      </w:pPr>
      <w:r>
        <w:rPr>
          <w:rFonts w:hint="eastAsia"/>
        </w:rPr>
        <w:t>5</w:t>
      </w:r>
      <w:r>
        <w:t>.</w:t>
      </w:r>
      <w:r>
        <w:rPr>
          <w:rFonts w:hint="eastAsia" w:asciiTheme="minorHAnsi" w:hAnsiTheme="minorHAnsi"/>
        </w:rPr>
        <w:t>《大连市</w:t>
      </w:r>
      <w:r>
        <w:rPr>
          <w:rFonts w:hint="eastAsia"/>
        </w:rPr>
        <w:t>国土</w:t>
      </w:r>
      <w:r>
        <w:t>空间规划</w:t>
      </w:r>
      <w:r>
        <w:rPr>
          <w:rFonts w:hint="eastAsia" w:asciiTheme="minorHAnsi" w:hAnsiTheme="minorHAnsi"/>
        </w:rPr>
        <w:t>条例》</w:t>
      </w:r>
    </w:p>
    <w:p>
      <w:pPr>
        <w:pStyle w:val="22"/>
        <w:ind w:firstLine="560"/>
        <w:rPr>
          <w:rFonts w:hint="eastAsia"/>
        </w:rPr>
      </w:pPr>
      <w:r>
        <w:rPr>
          <w:rFonts w:hint="eastAsia"/>
        </w:rPr>
        <w:t>6</w:t>
      </w:r>
      <w:r>
        <w:t>.</w:t>
      </w:r>
      <w:r>
        <w:rPr>
          <w:rFonts w:hint="eastAsia"/>
        </w:rPr>
        <w:t>《大连市城市更新实施方案》</w:t>
      </w:r>
    </w:p>
    <w:p>
      <w:pPr>
        <w:pStyle w:val="22"/>
        <w:ind w:firstLine="560"/>
        <w:rPr>
          <w:rFonts w:hint="eastAsia"/>
        </w:rPr>
      </w:pPr>
      <w:r>
        <w:rPr>
          <w:rFonts w:hint="eastAsia"/>
        </w:rPr>
        <w:t>7</w:t>
      </w:r>
      <w:r>
        <w:t>.</w:t>
      </w:r>
      <w:r>
        <w:rPr>
          <w:rFonts w:hint="eastAsia"/>
        </w:rPr>
        <w:t>《大连市城市更新管理暂行办法》</w:t>
      </w:r>
    </w:p>
    <w:p>
      <w:pPr>
        <w:pStyle w:val="3"/>
        <w:numPr>
          <w:ilvl w:val="1"/>
          <w:numId w:val="2"/>
        </w:numPr>
        <w:ind w:left="0" w:firstLine="0"/>
      </w:pPr>
      <w:bookmarkStart w:id="5" w:name="_Toc174523267"/>
      <w:r>
        <w:rPr>
          <w:rFonts w:hint="eastAsia"/>
        </w:rPr>
        <w:t>更新原则</w:t>
      </w:r>
      <w:bookmarkEnd w:id="5"/>
    </w:p>
    <w:p>
      <w:pPr>
        <w:pStyle w:val="22"/>
        <w:ind w:firstLine="560"/>
        <w:rPr>
          <w:rFonts w:hint="eastAsia"/>
        </w:rPr>
      </w:pPr>
      <w:r>
        <w:t>1. 可持续性：城市更新必须注重资源的有效利用和环境的保护。使用可再生材料、提高能源效率，并整合生态系统服务，降低城市的碳排放和水资源消耗。</w:t>
      </w:r>
    </w:p>
    <w:p>
      <w:pPr>
        <w:pStyle w:val="22"/>
        <w:ind w:firstLine="560"/>
        <w:rPr>
          <w:rFonts w:hint="eastAsia"/>
        </w:rPr>
      </w:pPr>
      <w:r>
        <w:rPr>
          <w:rFonts w:hint="eastAsia"/>
        </w:rPr>
        <w:t>2.</w:t>
      </w:r>
      <w:r>
        <w:t xml:space="preserve"> </w:t>
      </w:r>
      <w:r>
        <w:rPr>
          <w:rFonts w:hint="eastAsia"/>
        </w:rPr>
        <w:t>节约集约发展：高效利用土地资源，提升土地承载能力，鼓励建筑空间的最大化利用，合理规划交通网和城市基础设施，实现高效的城市功能。</w:t>
      </w:r>
    </w:p>
    <w:p>
      <w:pPr>
        <w:pStyle w:val="22"/>
        <w:ind w:firstLine="560"/>
        <w:rPr>
          <w:rFonts w:hint="eastAsia"/>
        </w:rPr>
      </w:pPr>
      <w:r>
        <w:t>3. 社区参与：城市更新涉及土地征用和重建活动，为了确保公平公正，</w:t>
      </w:r>
      <w:r>
        <w:rPr>
          <w:rFonts w:hint="eastAsia"/>
        </w:rPr>
        <w:t>鼓励</w:t>
      </w:r>
      <w:r>
        <w:t>社区参与其中</w:t>
      </w:r>
      <w:r>
        <w:rPr>
          <w:rFonts w:hint="eastAsia"/>
        </w:rPr>
        <w:t>，</w:t>
      </w:r>
      <w:r>
        <w:t>定期举行公开会议、征求居民意见和建立通信渠道。</w:t>
      </w:r>
    </w:p>
    <w:p>
      <w:pPr>
        <w:pStyle w:val="22"/>
        <w:ind w:firstLine="560"/>
        <w:rPr>
          <w:rFonts w:hint="eastAsia"/>
        </w:rPr>
      </w:pPr>
      <w:r>
        <w:t>4. 公共空间保护：注重保护和提升公共空间质量</w:t>
      </w:r>
      <w:r>
        <w:rPr>
          <w:rFonts w:hint="eastAsia"/>
        </w:rPr>
        <w:t>，</w:t>
      </w:r>
      <w:r>
        <w:t>保留和改善公园、广场、步行街等公共空间，满足居民的休闲娱乐需求，并提高城市的魅力和宜居性。</w:t>
      </w:r>
    </w:p>
    <w:p>
      <w:pPr>
        <w:pStyle w:val="22"/>
        <w:ind w:firstLine="560"/>
        <w:rPr>
          <w:rFonts w:hint="eastAsia"/>
        </w:rPr>
      </w:pPr>
      <w:r>
        <w:t>5. 遗产保护：在城市更新过程中，</w:t>
      </w:r>
      <w:r>
        <w:rPr>
          <w:rFonts w:hint="eastAsia"/>
        </w:rPr>
        <w:t>注重</w:t>
      </w:r>
      <w:r>
        <w:t>保护历史建筑和文化遗产。更新过程中对这些建筑进行保护和修复，并通过合理的利用方式让其继续发挥作用。</w:t>
      </w:r>
    </w:p>
    <w:p>
      <w:pPr>
        <w:pStyle w:val="22"/>
        <w:ind w:firstLine="560"/>
        <w:rPr>
          <w:rFonts w:hint="eastAsia"/>
        </w:rPr>
      </w:pPr>
      <w:r>
        <w:t>6. 灵活创新：城市更新</w:t>
      </w:r>
      <w:r>
        <w:rPr>
          <w:rFonts w:hint="eastAsia"/>
        </w:rPr>
        <w:t>应</w:t>
      </w:r>
      <w:r>
        <w:t>具备灵活性和创新性，适应不断变化的城市需求和挑战。</w:t>
      </w:r>
      <w:r>
        <w:rPr>
          <w:rFonts w:hint="eastAsia"/>
        </w:rPr>
        <w:t>鼓励</w:t>
      </w:r>
      <w:r>
        <w:t>使用新兴的技术和设计理念，如智能城市技术、可持续建筑设计和智慧交通系统</w:t>
      </w:r>
      <w:r>
        <w:rPr>
          <w:rFonts w:hint="eastAsia"/>
        </w:rPr>
        <w:t>等</w:t>
      </w:r>
      <w:r>
        <w:t>，提高城市的效率和可持续性。</w:t>
      </w:r>
      <w:r>
        <w:br w:type="page"/>
      </w:r>
    </w:p>
    <w:p>
      <w:pPr>
        <w:pStyle w:val="2"/>
        <w:jc w:val="center"/>
        <w:rPr>
          <w:rFonts w:hint="eastAsia"/>
        </w:rPr>
      </w:pPr>
      <w:bookmarkStart w:id="6" w:name="_Toc174523268"/>
      <w:r>
        <w:rPr>
          <w:rFonts w:hint="eastAsia"/>
        </w:rPr>
        <w:t>术语</w:t>
      </w:r>
      <w:bookmarkEnd w:id="6"/>
    </w:p>
    <w:p>
      <w:pPr>
        <w:pStyle w:val="3"/>
        <w:numPr>
          <w:ilvl w:val="1"/>
          <w:numId w:val="3"/>
        </w:numPr>
        <w:ind w:firstLine="0"/>
      </w:pPr>
      <w:bookmarkStart w:id="7" w:name="_Toc174523269"/>
      <w:r>
        <w:rPr>
          <w:rFonts w:hint="eastAsia"/>
        </w:rPr>
        <w:t>城市更新专项规划</w:t>
      </w:r>
      <w:bookmarkEnd w:id="7"/>
    </w:p>
    <w:p>
      <w:pPr>
        <w:pStyle w:val="22"/>
        <w:ind w:firstLine="560"/>
        <w:rPr>
          <w:rFonts w:hint="eastAsia"/>
        </w:rPr>
      </w:pPr>
      <w:r>
        <w:rPr>
          <w:rFonts w:hint="eastAsia"/>
        </w:rPr>
        <w:t>城市更新专项规划是对城市总体建设发展做出的战略性、综合性更新安排部署。城市更新专项应</w:t>
      </w:r>
      <w:r>
        <w:t>依据</w:t>
      </w:r>
      <w:r>
        <w:rPr>
          <w:rFonts w:hint="eastAsia"/>
        </w:rPr>
        <w:t>国民经济和社会发展规划及相关政策要求，与相关规划统筹协调，明确城市更新总体目标和更新任务，</w:t>
      </w:r>
      <w:r>
        <w:t>提出</w:t>
      </w:r>
      <w:r>
        <w:rPr>
          <w:rFonts w:hint="eastAsia"/>
        </w:rPr>
        <w:t>重点更新单元的更新目标、策略、重点任务等，并划示重点更新单元范围，指导城市更新单元</w:t>
      </w:r>
      <w:r>
        <w:t>规划</w:t>
      </w:r>
      <w:r>
        <w:rPr>
          <w:rFonts w:hint="eastAsia"/>
        </w:rPr>
        <w:t>编制。其成果是政府指导实施城市更新行动、编制更新</w:t>
      </w:r>
      <w:r>
        <w:t>单元规划</w:t>
      </w:r>
      <w:r>
        <w:rPr>
          <w:rFonts w:hint="eastAsia"/>
        </w:rPr>
        <w:t>方案、审批核准重大项目，安排政府投资和财政支出预算，制定相关政策的重要依据。</w:t>
      </w:r>
    </w:p>
    <w:p>
      <w:pPr>
        <w:pStyle w:val="3"/>
        <w:numPr>
          <w:ilvl w:val="1"/>
          <w:numId w:val="3"/>
        </w:numPr>
        <w:ind w:firstLine="0"/>
      </w:pPr>
      <w:bookmarkStart w:id="8" w:name="_Toc174523270"/>
      <w:r>
        <w:rPr>
          <w:rFonts w:hint="eastAsia"/>
        </w:rPr>
        <w:t>城市更新单元规划</w:t>
      </w:r>
      <w:bookmarkEnd w:id="8"/>
    </w:p>
    <w:p>
      <w:pPr>
        <w:pStyle w:val="22"/>
        <w:ind w:firstLine="560"/>
        <w:rPr>
          <w:rFonts w:hint="eastAsia"/>
        </w:rPr>
      </w:pPr>
      <w:r>
        <w:rPr>
          <w:rFonts w:hint="eastAsia"/>
        </w:rPr>
        <w:t>城市更新单元规划应落实国土空间规划、国民经济和社会发展规划以及其他相关规划的要求，承接上位城市更新专项</w:t>
      </w:r>
      <w:r>
        <w:t>规划</w:t>
      </w:r>
      <w:r>
        <w:rPr>
          <w:rFonts w:hint="eastAsia"/>
        </w:rPr>
        <w:t>（市级、区市</w:t>
      </w:r>
      <w:r>
        <w:t>县</w:t>
      </w:r>
      <w:r>
        <w:rPr>
          <w:rFonts w:hint="eastAsia"/>
        </w:rPr>
        <w:t>和</w:t>
      </w:r>
      <w:r>
        <w:t>先导区</w:t>
      </w:r>
      <w:r>
        <w:rPr>
          <w:rFonts w:hint="eastAsia"/>
        </w:rPr>
        <w:t>级）的规划目标和规划策略，落实城市更新单元范围、单元类型、单元更新方式及更新建议等内容。</w:t>
      </w:r>
    </w:p>
    <w:p>
      <w:pPr>
        <w:pStyle w:val="3"/>
        <w:numPr>
          <w:ilvl w:val="1"/>
          <w:numId w:val="3"/>
        </w:numPr>
        <w:ind w:firstLine="0"/>
      </w:pPr>
      <w:bookmarkStart w:id="9" w:name="_Toc174523271"/>
      <w:r>
        <w:rPr>
          <w:rFonts w:hint="eastAsia"/>
        </w:rPr>
        <w:t>城市更新项目实施方案</w:t>
      </w:r>
      <w:bookmarkEnd w:id="9"/>
    </w:p>
    <w:p>
      <w:pPr>
        <w:pStyle w:val="22"/>
        <w:ind w:firstLine="560"/>
        <w:rPr>
          <w:rFonts w:hint="eastAsia"/>
        </w:rPr>
      </w:pPr>
      <w:r>
        <w:rPr>
          <w:rFonts w:hint="eastAsia"/>
        </w:rPr>
        <w:t>城市更新项目实施方案是城市更新项目实施的具体方案与执行计划。承接更新单元规划的更新目标、更新方案、更新规模、更新方式、指标控制等。</w:t>
      </w:r>
    </w:p>
    <w:p>
      <w:pPr>
        <w:pStyle w:val="3"/>
        <w:numPr>
          <w:ilvl w:val="1"/>
          <w:numId w:val="3"/>
        </w:numPr>
        <w:ind w:firstLine="0"/>
      </w:pPr>
      <w:bookmarkStart w:id="10" w:name="_Toc174523272"/>
      <w:r>
        <w:rPr>
          <w:rFonts w:hint="eastAsia"/>
        </w:rPr>
        <w:t>更新单元</w:t>
      </w:r>
      <w:bookmarkEnd w:id="10"/>
    </w:p>
    <w:p>
      <w:pPr>
        <w:pStyle w:val="22"/>
        <w:ind w:firstLine="560"/>
        <w:rPr>
          <w:rFonts w:hint="eastAsia"/>
        </w:rPr>
      </w:pPr>
      <w:r>
        <w:rPr>
          <w:rFonts w:hint="eastAsia"/>
        </w:rPr>
        <w:t>城市更新单元是指综合考虑基础设施和公共服务设施相对完整以及道路、河流等自然要素和产权边界等因素，所划定的相对成片、可以进行设施和利益统筹的区域。</w:t>
      </w:r>
    </w:p>
    <w:p>
      <w:pPr>
        <w:pStyle w:val="22"/>
        <w:ind w:firstLine="560"/>
        <w:rPr>
          <w:rFonts w:hint="eastAsia"/>
        </w:rPr>
      </w:pPr>
      <w:r>
        <w:rPr>
          <w:rFonts w:hint="eastAsia"/>
        </w:rPr>
        <w:t>城市</w:t>
      </w:r>
      <w:r>
        <w:t>更新单元</w:t>
      </w:r>
      <w:r>
        <w:rPr>
          <w:rFonts w:hint="eastAsia"/>
        </w:rPr>
        <w:t>既是一定</w:t>
      </w:r>
      <w:r>
        <w:t>片区</w:t>
      </w:r>
      <w:r>
        <w:rPr>
          <w:rFonts w:hint="eastAsia"/>
        </w:rPr>
        <w:t>建设量控制的基本单位，也是协调各方利益、落实更新目标和责任的基本管理单位，起到形成存量多元协同治理平台、促进存量持续改善提升、衔接空间规划改革与基层治理改革的作用。</w:t>
      </w:r>
    </w:p>
    <w:p>
      <w:pPr>
        <w:pStyle w:val="3"/>
        <w:numPr>
          <w:ilvl w:val="1"/>
          <w:numId w:val="3"/>
        </w:numPr>
        <w:ind w:firstLine="0"/>
      </w:pPr>
      <w:bookmarkStart w:id="11" w:name="_Toc174523273"/>
      <w:r>
        <w:rPr>
          <w:rFonts w:hint="eastAsia"/>
        </w:rPr>
        <w:t>更新项目</w:t>
      </w:r>
      <w:bookmarkEnd w:id="11"/>
    </w:p>
    <w:p>
      <w:pPr>
        <w:pStyle w:val="22"/>
        <w:ind w:firstLine="560"/>
        <w:rPr>
          <w:rFonts w:hint="eastAsia"/>
        </w:rPr>
      </w:pPr>
      <w:r>
        <w:rPr>
          <w:rFonts w:hint="eastAsia"/>
        </w:rPr>
        <w:t>更新</w:t>
      </w:r>
      <w:r>
        <w:t>项目是城市</w:t>
      </w:r>
      <w:r>
        <w:rPr>
          <w:rFonts w:hint="eastAsia"/>
        </w:rPr>
        <w:t>更新</w:t>
      </w:r>
      <w:r>
        <w:t>的最小实施单位，由单一或</w:t>
      </w:r>
      <w:r>
        <w:rPr>
          <w:rFonts w:hint="eastAsia"/>
        </w:rPr>
        <w:t>多类</w:t>
      </w:r>
      <w:r>
        <w:t>更新对象组合构成，</w:t>
      </w:r>
      <w:r>
        <w:rPr>
          <w:rFonts w:hint="eastAsia"/>
        </w:rPr>
        <w:t>通过实施活力</w:t>
      </w:r>
      <w:r>
        <w:t>创新、</w:t>
      </w:r>
      <w:r>
        <w:rPr>
          <w:rFonts w:hint="eastAsia"/>
        </w:rPr>
        <w:t>幸福宜居</w:t>
      </w:r>
      <w:r>
        <w:t>、人文海湾、</w:t>
      </w:r>
      <w:r>
        <w:rPr>
          <w:rFonts w:hint="eastAsia"/>
        </w:rPr>
        <w:t>绿色生态</w:t>
      </w:r>
      <w:r>
        <w:t>、韧性智慧</w:t>
      </w:r>
      <w:r>
        <w:rPr>
          <w:rFonts w:hint="eastAsia"/>
        </w:rPr>
        <w:t>等更新策略实现</w:t>
      </w:r>
      <w:r>
        <w:t>综合更新</w:t>
      </w:r>
      <w:r>
        <w:rPr>
          <w:rFonts w:hint="eastAsia"/>
        </w:rPr>
        <w:t>，实施对象主要为城镇现状建设用地</w:t>
      </w:r>
      <w:r>
        <w:t>。</w:t>
      </w:r>
      <w:r>
        <w:br w:type="page"/>
      </w:r>
    </w:p>
    <w:p>
      <w:pPr>
        <w:pStyle w:val="2"/>
        <w:jc w:val="center"/>
        <w:rPr>
          <w:rFonts w:hint="eastAsia"/>
        </w:rPr>
      </w:pPr>
      <w:bookmarkStart w:id="12" w:name="_Toc174523274"/>
      <w:r>
        <w:rPr>
          <w:rFonts w:hint="eastAsia"/>
        </w:rPr>
        <w:t>编制要求</w:t>
      </w:r>
      <w:bookmarkEnd w:id="12"/>
      <w:bookmarkStart w:id="13" w:name="_Toc112144895"/>
    </w:p>
    <w:p>
      <w:pPr>
        <w:pStyle w:val="3"/>
        <w:numPr>
          <w:ilvl w:val="1"/>
          <w:numId w:val="4"/>
        </w:numPr>
        <w:ind w:firstLine="0"/>
      </w:pPr>
      <w:bookmarkStart w:id="14" w:name="_Toc174523275"/>
      <w:r>
        <w:rPr>
          <w:rFonts w:hint="eastAsia"/>
        </w:rPr>
        <w:t>工作</w:t>
      </w:r>
      <w:r>
        <w:t>目标</w:t>
      </w:r>
      <w:bookmarkEnd w:id="14"/>
    </w:p>
    <w:p>
      <w:pPr>
        <w:pStyle w:val="22"/>
        <w:ind w:firstLine="560"/>
        <w:rPr>
          <w:rFonts w:hint="eastAsia"/>
        </w:rPr>
      </w:pPr>
      <w:r>
        <w:rPr>
          <w:rFonts w:hint="eastAsia" w:cs="楷体"/>
          <w:kern w:val="0"/>
        </w:rPr>
        <w:t>以“发展创新·城市焕新”作为大连城市更新总体目标，</w:t>
      </w:r>
      <w:r>
        <w:rPr>
          <w:rFonts w:cs="楷体"/>
          <w:kern w:val="0"/>
        </w:rPr>
        <w:t>实现</w:t>
      </w:r>
      <w:r>
        <w:rPr>
          <w:rFonts w:hint="eastAsia" w:cs="楷体"/>
          <w:kern w:val="0"/>
        </w:rPr>
        <w:t>五个</w:t>
      </w:r>
      <w:r>
        <w:rPr>
          <w:rFonts w:cs="楷体"/>
          <w:kern w:val="0"/>
        </w:rPr>
        <w:t>分目标。</w:t>
      </w:r>
    </w:p>
    <w:p>
      <w:pPr>
        <w:pStyle w:val="22"/>
        <w:ind w:firstLine="560"/>
        <w:rPr>
          <w:rFonts w:hint="eastAsia"/>
        </w:rPr>
      </w:pPr>
      <w:r>
        <w:rPr>
          <w:rFonts w:hint="eastAsia"/>
        </w:rPr>
        <w:t>1</w:t>
      </w:r>
      <w:r>
        <w:t>.</w:t>
      </w:r>
      <w:r>
        <w:rPr>
          <w:rFonts w:hint="eastAsia"/>
        </w:rPr>
        <w:t>助力产业转</w:t>
      </w:r>
      <w:bookmarkEnd w:id="13"/>
      <w:r>
        <w:rPr>
          <w:rFonts w:hint="eastAsia"/>
        </w:rPr>
        <w:t>型。激活产业发展要素与注入创新策源，建立“科产创融合”的新产城生态，助力产业发展转型升级；推动重点</w:t>
      </w:r>
      <w:r>
        <w:t>商圈、商业</w:t>
      </w:r>
      <w:r>
        <w:rPr>
          <w:rFonts w:hint="eastAsia"/>
        </w:rPr>
        <w:t>中心及服务</w:t>
      </w:r>
      <w:r>
        <w:t>业片区</w:t>
      </w:r>
      <w:r>
        <w:rPr>
          <w:rFonts w:hint="eastAsia"/>
        </w:rPr>
        <w:t>开展城市</w:t>
      </w:r>
      <w:r>
        <w:t>更新</w:t>
      </w:r>
      <w:r>
        <w:rPr>
          <w:rFonts w:hint="eastAsia"/>
        </w:rPr>
        <w:t>工作，</w:t>
      </w:r>
      <w:r>
        <w:t>形成“重点商圈+特色商区+服务商街”活力城网。</w:t>
      </w:r>
      <w:r>
        <w:rPr>
          <w:rFonts w:hint="eastAsia"/>
        </w:rPr>
        <w:t xml:space="preserve"> </w:t>
      </w:r>
    </w:p>
    <w:p>
      <w:pPr>
        <w:pStyle w:val="22"/>
        <w:ind w:firstLine="560"/>
        <w:rPr>
          <w:rFonts w:hint="eastAsia"/>
        </w:rPr>
      </w:pPr>
      <w:bookmarkStart w:id="15" w:name="_Toc112144896"/>
      <w:r>
        <w:rPr>
          <w:rFonts w:hint="eastAsia"/>
        </w:rPr>
        <w:t>2</w:t>
      </w:r>
      <w:r>
        <w:t>.</w:t>
      </w:r>
      <w:r>
        <w:rPr>
          <w:rFonts w:hint="eastAsia"/>
        </w:rPr>
        <w:t>关注民生服务</w:t>
      </w:r>
      <w:bookmarkEnd w:id="15"/>
      <w:r>
        <w:rPr>
          <w:rFonts w:hint="eastAsia"/>
        </w:rPr>
        <w:t>。推动</w:t>
      </w:r>
      <w:r>
        <w:t>城市更新与社区治理</w:t>
      </w:r>
      <w:r>
        <w:rPr>
          <w:rFonts w:hint="eastAsia"/>
        </w:rPr>
        <w:t>相</w:t>
      </w:r>
      <w:r>
        <w:t>融合，</w:t>
      </w:r>
      <w:r>
        <w:rPr>
          <w:rFonts w:hint="eastAsia"/>
        </w:rPr>
        <w:t>推广完整社区计划，形成集便民服务、邻里交流互动于一体的公共服务模式。</w:t>
      </w:r>
    </w:p>
    <w:p>
      <w:pPr>
        <w:pStyle w:val="22"/>
        <w:ind w:firstLine="560"/>
        <w:rPr>
          <w:rFonts w:hint="eastAsia"/>
        </w:rPr>
      </w:pPr>
      <w:bookmarkStart w:id="16" w:name="_Toc112144897"/>
      <w:r>
        <w:rPr>
          <w:rFonts w:hint="eastAsia"/>
        </w:rPr>
        <w:t>3</w:t>
      </w:r>
      <w:r>
        <w:t>.</w:t>
      </w:r>
      <w:r>
        <w:rPr>
          <w:rFonts w:hint="eastAsia"/>
        </w:rPr>
        <w:t>输出名城印象</w:t>
      </w:r>
      <w:bookmarkEnd w:id="16"/>
      <w:r>
        <w:rPr>
          <w:rFonts w:hint="eastAsia"/>
        </w:rPr>
        <w:t>。坚持保护与传承优先，保护、恢复及活化各类历史文化遗存，传承优秀的城市文化基因，</w:t>
      </w:r>
      <w:r>
        <w:t>输出历史</w:t>
      </w:r>
      <w:r>
        <w:rPr>
          <w:rFonts w:hint="eastAsia"/>
        </w:rPr>
        <w:t>文化</w:t>
      </w:r>
      <w:r>
        <w:t>名城印象</w:t>
      </w:r>
      <w:r>
        <w:rPr>
          <w:rFonts w:hint="eastAsia"/>
        </w:rPr>
        <w:t>。</w:t>
      </w:r>
    </w:p>
    <w:p>
      <w:pPr>
        <w:pStyle w:val="22"/>
        <w:ind w:firstLine="560"/>
        <w:rPr>
          <w:rFonts w:hint="eastAsia"/>
        </w:rPr>
      </w:pPr>
      <w:bookmarkStart w:id="17" w:name="_Toc112144898"/>
      <w:r>
        <w:rPr>
          <w:rFonts w:hint="eastAsia"/>
        </w:rPr>
        <w:t>4</w:t>
      </w:r>
      <w:r>
        <w:t>.</w:t>
      </w:r>
      <w:r>
        <w:rPr>
          <w:rFonts w:hint="eastAsia"/>
        </w:rPr>
        <w:t>修补生态格局</w:t>
      </w:r>
      <w:bookmarkEnd w:id="17"/>
      <w:r>
        <w:rPr>
          <w:rFonts w:hint="eastAsia"/>
        </w:rPr>
        <w:t>。修复城市生态本底空间，严守山海形胜格局，保护自然岸线资源，建设通山连海的城市绿色廊道，织补大连山海城景的绿色骨架。</w:t>
      </w:r>
    </w:p>
    <w:p>
      <w:pPr>
        <w:pStyle w:val="22"/>
        <w:ind w:firstLine="560"/>
        <w:rPr>
          <w:rFonts w:hint="eastAsia"/>
        </w:rPr>
      </w:pPr>
      <w:bookmarkStart w:id="18" w:name="_Toc112144899"/>
      <w:r>
        <w:rPr>
          <w:rFonts w:hint="eastAsia"/>
        </w:rPr>
        <w:t>5</w:t>
      </w:r>
      <w:r>
        <w:t>.</w:t>
      </w:r>
      <w:r>
        <w:rPr>
          <w:rFonts w:hint="eastAsia"/>
        </w:rPr>
        <w:t>提升城市韧性</w:t>
      </w:r>
      <w:bookmarkEnd w:id="18"/>
      <w:r>
        <w:rPr>
          <w:rFonts w:hint="eastAsia"/>
        </w:rPr>
        <w:t>。加强市政基础设施建设与新技术运用，改造老旧市政管网与设施，提升城市基础设施运营承载能力；优化提升城市道路通行与服务能力，结合大数据等智慧管理手段，全面提升城市运营治理水平，建立全方位智慧运营管理模式，打造韧性智慧之城。</w:t>
      </w:r>
    </w:p>
    <w:p>
      <w:pPr>
        <w:pStyle w:val="3"/>
        <w:numPr>
          <w:ilvl w:val="1"/>
          <w:numId w:val="4"/>
        </w:numPr>
        <w:ind w:firstLine="0"/>
      </w:pPr>
      <w:bookmarkStart w:id="19" w:name="_Toc174523276"/>
      <w:r>
        <w:rPr>
          <w:rFonts w:hint="eastAsia"/>
        </w:rPr>
        <w:t>底线</w:t>
      </w:r>
      <w:r>
        <w:t>要求</w:t>
      </w:r>
      <w:bookmarkEnd w:id="19"/>
    </w:p>
    <w:p>
      <w:pPr>
        <w:rPr>
          <w:rFonts w:hint="eastAsia"/>
        </w:rPr>
      </w:pPr>
      <w:r>
        <w:rPr>
          <w:rFonts w:hint="eastAsia"/>
        </w:rPr>
        <w:t>1</w:t>
      </w:r>
      <w:r>
        <w:t>.</w:t>
      </w:r>
      <w:r>
        <w:rPr>
          <w:rFonts w:hint="eastAsia"/>
        </w:rPr>
        <w:t>生态</w:t>
      </w:r>
      <w:r>
        <w:t>保护</w:t>
      </w:r>
      <w:r>
        <w:rPr>
          <w:rFonts w:hint="eastAsia"/>
        </w:rPr>
        <w:t>。不随意</w:t>
      </w:r>
      <w:r>
        <w:t>砍伐</w:t>
      </w:r>
      <w:r>
        <w:rPr>
          <w:rFonts w:hint="eastAsia"/>
        </w:rPr>
        <w:t>大树</w:t>
      </w:r>
      <w:r>
        <w:t>老树，保护</w:t>
      </w:r>
      <w:r>
        <w:rPr>
          <w:rFonts w:hint="eastAsia"/>
        </w:rPr>
        <w:t>城市自然</w:t>
      </w:r>
      <w:r>
        <w:t>山水环境，保留城市特有的地域环境、</w:t>
      </w:r>
      <w:r>
        <w:rPr>
          <w:rFonts w:hint="eastAsia"/>
        </w:rPr>
        <w:t>自然资源</w:t>
      </w:r>
      <w:r>
        <w:t>特色</w:t>
      </w:r>
      <w:r>
        <w:rPr>
          <w:rFonts w:hint="eastAsia"/>
        </w:rPr>
        <w:t>。</w:t>
      </w:r>
    </w:p>
    <w:p>
      <w:pPr>
        <w:rPr>
          <w:rFonts w:hint="eastAsia"/>
          <w:kern w:val="0"/>
        </w:rPr>
      </w:pPr>
      <w:r>
        <w:rPr>
          <w:rFonts w:hint="eastAsia"/>
        </w:rPr>
        <w:t>2</w:t>
      </w:r>
      <w:r>
        <w:t>.文化保护</w:t>
      </w:r>
      <w:r>
        <w:rPr>
          <w:rFonts w:hint="eastAsia"/>
        </w:rPr>
        <w:t>。禁止</w:t>
      </w:r>
      <w:r>
        <w:t>进行违反保护规划的更新建设活动</w:t>
      </w:r>
      <w:r>
        <w:rPr>
          <w:rFonts w:hint="eastAsia"/>
        </w:rPr>
        <w:t>，不随意</w:t>
      </w:r>
      <w:r>
        <w:t>迁移、拆除历史建筑和具有保护价值的老建筑，不破坏老城区</w:t>
      </w:r>
      <w:r>
        <w:rPr>
          <w:rFonts w:hint="eastAsia"/>
        </w:rPr>
        <w:t>传统</w:t>
      </w:r>
      <w:r>
        <w:t>格局和街</w:t>
      </w:r>
      <w:r>
        <w:rPr>
          <w:kern w:val="0"/>
        </w:rPr>
        <w:t>巷肌理。</w:t>
      </w:r>
    </w:p>
    <w:p>
      <w:pPr>
        <w:rPr>
          <w:rFonts w:hint="eastAsia"/>
        </w:rPr>
      </w:pPr>
      <w:r>
        <w:rPr>
          <w:rFonts w:hint="eastAsia"/>
        </w:rPr>
        <w:t>3</w:t>
      </w:r>
      <w:r>
        <w:t>.</w:t>
      </w:r>
      <w:r>
        <w:rPr>
          <w:rFonts w:hint="eastAsia"/>
        </w:rPr>
        <w:t>住宅改造。住宅</w:t>
      </w:r>
      <w:r>
        <w:t>建筑不能</w:t>
      </w:r>
      <w:r>
        <w:rPr>
          <w:rFonts w:hint="eastAsia"/>
        </w:rPr>
        <w:t>改造</w:t>
      </w:r>
      <w:r>
        <w:t>为严重影响小区环境的</w:t>
      </w:r>
      <w:r>
        <w:rPr>
          <w:rFonts w:hint="eastAsia"/>
        </w:rPr>
        <w:t>功能，不得产生</w:t>
      </w:r>
      <w:r>
        <w:t>噪声、光、油烟污染</w:t>
      </w:r>
      <w:r>
        <w:rPr>
          <w:rFonts w:hint="eastAsia"/>
        </w:rPr>
        <w:t>等</w:t>
      </w:r>
      <w:r>
        <w:t>问题</w:t>
      </w:r>
      <w:r>
        <w:rPr>
          <w:rFonts w:hint="eastAsia"/>
        </w:rPr>
        <w:t>；</w:t>
      </w:r>
      <w:r>
        <w:t>住宅建筑不能</w:t>
      </w:r>
      <w:r>
        <w:rPr>
          <w:rFonts w:hint="eastAsia"/>
        </w:rPr>
        <w:t>改造</w:t>
      </w:r>
      <w:r>
        <w:t>为影响小区安全的功能，包括易燃</w:t>
      </w:r>
      <w:r>
        <w:rPr>
          <w:rFonts w:hint="eastAsia"/>
        </w:rPr>
        <w:t>易爆</w:t>
      </w:r>
      <w:r>
        <w:t>产品及危化品的生产、加工、存储等。</w:t>
      </w:r>
    </w:p>
    <w:p>
      <w:pPr>
        <w:rPr>
          <w:rFonts w:hint="eastAsia"/>
        </w:rPr>
      </w:pPr>
      <w:r>
        <w:rPr>
          <w:rFonts w:hint="eastAsia"/>
        </w:rPr>
        <w:t>4</w:t>
      </w:r>
      <w:r>
        <w:t>.</w:t>
      </w:r>
      <w:r>
        <w:rPr>
          <w:rFonts w:hint="eastAsia"/>
        </w:rPr>
        <w:t>产业</w:t>
      </w:r>
      <w:r>
        <w:t>导入</w:t>
      </w:r>
      <w:r>
        <w:rPr>
          <w:rFonts w:hint="eastAsia"/>
        </w:rPr>
        <w:t>。</w:t>
      </w:r>
      <w:r>
        <w:t>工业园区外零星</w:t>
      </w:r>
      <w:r>
        <w:rPr>
          <w:rFonts w:hint="eastAsia"/>
        </w:rPr>
        <w:t>分布</w:t>
      </w:r>
      <w:r>
        <w:t>的旧工业用地及用房、旧仓储物流等老旧厂区</w:t>
      </w:r>
      <w:r>
        <w:rPr>
          <w:rFonts w:hint="eastAsia"/>
        </w:rPr>
        <w:t>，</w:t>
      </w:r>
      <w:r>
        <w:t>原则上不应</w:t>
      </w:r>
      <w:r>
        <w:rPr>
          <w:rFonts w:hint="eastAsia"/>
        </w:rPr>
        <w:t>继续</w:t>
      </w:r>
      <w:r>
        <w:t>发展加工制造功能，鼓励其转型发展为文化创意、健康养老、科技创新等新兴</w:t>
      </w:r>
      <w:r>
        <w:rPr>
          <w:rFonts w:hint="eastAsia"/>
        </w:rPr>
        <w:t>产业</w:t>
      </w:r>
      <w:r>
        <w:t>，不得引进有环境污染、安全隐患</w:t>
      </w:r>
      <w:r>
        <w:rPr>
          <w:rFonts w:hint="eastAsia"/>
        </w:rPr>
        <w:t>的</w:t>
      </w:r>
      <w:r>
        <w:t>业态和功能，不得引入造成周边城市交通负荷超载的功能业态</w:t>
      </w:r>
      <w:r>
        <w:rPr>
          <w:rFonts w:hint="eastAsia"/>
        </w:rPr>
        <w:t>。</w:t>
      </w:r>
    </w:p>
    <w:p>
      <w:pPr>
        <w:rPr>
          <w:rFonts w:hint="eastAsia"/>
        </w:rPr>
      </w:pPr>
      <w:r>
        <w:rPr>
          <w:rFonts w:hint="eastAsia"/>
        </w:rPr>
        <w:t>5</w:t>
      </w:r>
      <w:r>
        <w:t>.</w:t>
      </w:r>
      <w:r>
        <w:rPr>
          <w:rFonts w:hint="eastAsia"/>
        </w:rPr>
        <w:t>更新意愿。</w:t>
      </w:r>
      <w:r>
        <w:rPr>
          <w:rFonts w:hint="eastAsia" w:eastAsia="仿宋_GB2312"/>
        </w:rPr>
        <w:t>不</w:t>
      </w:r>
      <w:r>
        <w:rPr>
          <w:rFonts w:eastAsia="仿宋_GB2312"/>
        </w:rPr>
        <w:t>强制性搬迁居民，</w:t>
      </w:r>
      <w:r>
        <w:rPr>
          <w:rFonts w:hint="eastAsia"/>
        </w:rPr>
        <w:t>充分</w:t>
      </w:r>
      <w:r>
        <w:t>尊重</w:t>
      </w:r>
      <w:r>
        <w:rPr>
          <w:rFonts w:hint="eastAsia"/>
        </w:rPr>
        <w:t>本地</w:t>
      </w:r>
      <w:r>
        <w:t>居民的更新</w:t>
      </w:r>
      <w:r>
        <w:rPr>
          <w:rFonts w:hint="eastAsia"/>
        </w:rPr>
        <w:t>意愿。</w:t>
      </w:r>
    </w:p>
    <w:p>
      <w:pPr>
        <w:rPr>
          <w:rFonts w:hint="eastAsia"/>
        </w:rPr>
      </w:pPr>
      <w:r>
        <w:t>6.</w:t>
      </w:r>
      <w:r>
        <w:rPr>
          <w:rFonts w:hint="eastAsia"/>
        </w:rPr>
        <w:t>其他。</w:t>
      </w:r>
      <w:r>
        <w:t>其他法律法规、</w:t>
      </w:r>
      <w:r>
        <w:rPr>
          <w:rFonts w:hint="eastAsia"/>
        </w:rPr>
        <w:t>行业</w:t>
      </w:r>
      <w:r>
        <w:t>标准、政策、规划</w:t>
      </w:r>
      <w:r>
        <w:rPr>
          <w:rFonts w:hint="eastAsia"/>
        </w:rPr>
        <w:t>严令</w:t>
      </w:r>
      <w:r>
        <w:t>禁止的</w:t>
      </w:r>
      <w:r>
        <w:rPr>
          <w:rFonts w:hint="eastAsia"/>
        </w:rPr>
        <w:t>更新</w:t>
      </w:r>
      <w:r>
        <w:t>行动</w:t>
      </w:r>
      <w:r>
        <w:rPr>
          <w:rFonts w:hint="eastAsia"/>
        </w:rPr>
        <w:t>。</w:t>
      </w:r>
    </w:p>
    <w:p>
      <w:pPr>
        <w:pStyle w:val="3"/>
        <w:numPr>
          <w:ilvl w:val="1"/>
          <w:numId w:val="4"/>
        </w:numPr>
        <w:ind w:firstLine="0"/>
      </w:pPr>
      <w:bookmarkStart w:id="20" w:name="_Toc174523277"/>
      <w:r>
        <w:rPr>
          <w:rFonts w:hint="eastAsia"/>
        </w:rPr>
        <w:t>编制</w:t>
      </w:r>
      <w:r>
        <w:t>体系</w:t>
      </w:r>
      <w:bookmarkEnd w:id="20"/>
    </w:p>
    <w:p>
      <w:pPr>
        <w:rPr>
          <w:rFonts w:hint="eastAsia"/>
        </w:rPr>
      </w:pPr>
      <w:r>
        <w:rPr>
          <w:rFonts w:hint="eastAsia"/>
        </w:rPr>
        <w:t>大连市城市更新规划体系包含市级城市更新专项规划、区市县城市更新专项规划、城市更新单元规划、城市更新项目实施方案。</w:t>
      </w:r>
    </w:p>
    <w:p>
      <w:pPr>
        <w:rPr>
          <w:rFonts w:hint="eastAsia"/>
        </w:rPr>
      </w:pPr>
      <w:r>
        <w:rPr>
          <w:rFonts w:hint="eastAsia"/>
        </w:rPr>
        <w:t>其中市级</w:t>
      </w:r>
      <w:r>
        <w:t>专项规划已完成编制，</w:t>
      </w:r>
      <w:r>
        <w:rPr>
          <w:rFonts w:hint="eastAsia"/>
        </w:rPr>
        <w:t>各</w:t>
      </w:r>
      <w:r>
        <w:t>区市县</w:t>
      </w:r>
      <w:r>
        <w:rPr>
          <w:rFonts w:hint="eastAsia"/>
        </w:rPr>
        <w:t>可根据自身</w:t>
      </w:r>
      <w:r>
        <w:t>需求，结合</w:t>
      </w:r>
      <w:r>
        <w:rPr>
          <w:rFonts w:hint="eastAsia"/>
        </w:rPr>
        <w:t>城市体检评估编制区市县更新专项</w:t>
      </w:r>
      <w:r>
        <w:t>规划</w:t>
      </w:r>
      <w:r>
        <w:rPr>
          <w:rFonts w:hint="eastAsia"/>
        </w:rPr>
        <w:t>；在专项</w:t>
      </w:r>
      <w:r>
        <w:t>规划</w:t>
      </w:r>
      <w:r>
        <w:rPr>
          <w:rFonts w:hint="eastAsia"/>
        </w:rPr>
        <w:t>的</w:t>
      </w:r>
      <w:r>
        <w:t>指导下</w:t>
      </w:r>
      <w:r>
        <w:rPr>
          <w:rFonts w:hint="eastAsia"/>
        </w:rPr>
        <w:t>，纳入城市更新行动计划的片区或地块，应当编制城市更新单元</w:t>
      </w:r>
      <w:r>
        <w:t>规划</w:t>
      </w:r>
      <w:r>
        <w:rPr>
          <w:rFonts w:hint="eastAsia"/>
        </w:rPr>
        <w:t>和城市更新项目实施方案。</w:t>
      </w:r>
    </w:p>
    <w:p>
      <w:pPr>
        <w:rPr>
          <w:rFonts w:hint="eastAsia"/>
        </w:rPr>
      </w:pPr>
      <w:r>
        <w:drawing>
          <wp:anchor distT="0" distB="0" distL="114300" distR="114300" simplePos="0" relativeHeight="251659264" behindDoc="0" locked="0" layoutInCell="1" allowOverlap="1">
            <wp:simplePos x="0" y="0"/>
            <wp:positionH relativeFrom="column">
              <wp:posOffset>-11430</wp:posOffset>
            </wp:positionH>
            <wp:positionV relativeFrom="paragraph">
              <wp:posOffset>845820</wp:posOffset>
            </wp:positionV>
            <wp:extent cx="5274310" cy="471805"/>
            <wp:effectExtent l="0" t="0" r="2540" b="4445"/>
            <wp:wrapTopAndBottom/>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noChangeArrowheads="true"/>
                    </pic:cNvPicPr>
                  </pic:nvPicPr>
                  <pic:blipFill>
                    <a:blip r:embed="rId13" cstate="print">
                      <a:extLst>
                        <a:ext uri="{28A0092B-C50C-407E-A947-70E740481C1C}">
                          <a14:useLocalDpi xmlns:a14="http://schemas.microsoft.com/office/drawing/2010/main" val="false"/>
                        </a:ext>
                      </a:extLst>
                    </a:blip>
                    <a:srcRect/>
                    <a:stretch>
                      <a:fillRect/>
                    </a:stretch>
                  </pic:blipFill>
                  <pic:spPr>
                    <a:xfrm>
                      <a:off x="0" y="0"/>
                      <a:ext cx="5274310" cy="471805"/>
                    </a:xfrm>
                    <a:prstGeom prst="rect">
                      <a:avLst/>
                    </a:prstGeom>
                    <a:noFill/>
                  </pic:spPr>
                </pic:pic>
              </a:graphicData>
            </a:graphic>
          </wp:anchor>
        </w:drawing>
      </w:r>
      <w:r>
        <w:rPr>
          <w:rFonts w:hint="eastAsia"/>
        </w:rPr>
        <w:t>独立实施的老旧住区改造项目、历史风貌保护项目等，按照国家和省市现行规定实施，可参考本导则编制项目实施方案。</w:t>
      </w:r>
    </w:p>
    <w:p>
      <w:pPr>
        <w:jc w:val="center"/>
        <w:rPr>
          <w:rFonts w:hint="eastAsia"/>
        </w:rPr>
      </w:pPr>
      <w:r>
        <w:rPr>
          <w:rFonts w:hint="eastAsia"/>
        </w:rPr>
        <w:t>图1：城市</w:t>
      </w:r>
      <w:r>
        <w:t>更新编制体系</w:t>
      </w:r>
    </w:p>
    <w:p>
      <w:pPr>
        <w:pStyle w:val="3"/>
        <w:numPr>
          <w:ilvl w:val="1"/>
          <w:numId w:val="4"/>
        </w:numPr>
        <w:ind w:firstLine="0"/>
      </w:pPr>
      <w:bookmarkStart w:id="21" w:name="_Toc174523278"/>
      <w:r>
        <w:rPr>
          <w:rFonts w:hint="eastAsia"/>
        </w:rPr>
        <w:t>实施监督</w:t>
      </w:r>
      <w:bookmarkEnd w:id="21"/>
    </w:p>
    <w:p>
      <w:pPr>
        <w:autoSpaceDE w:val="0"/>
        <w:autoSpaceDN w:val="0"/>
        <w:adjustRightInd w:val="0"/>
        <w:rPr>
          <w:rFonts w:hint="eastAsia"/>
        </w:rPr>
      </w:pPr>
      <w:r>
        <w:rPr>
          <w:rFonts w:hint="eastAsia" w:cs="楷体"/>
          <w:kern w:val="0"/>
        </w:rPr>
        <w:t>城市更新将是城市发展的常态化需求，城市</w:t>
      </w:r>
      <w:r>
        <w:rPr>
          <w:rFonts w:cs="楷体"/>
          <w:kern w:val="0"/>
        </w:rPr>
        <w:t>更新规划应结合经济</w:t>
      </w:r>
      <w:r>
        <w:rPr>
          <w:rFonts w:hint="eastAsia" w:cs="楷体"/>
          <w:kern w:val="0"/>
        </w:rPr>
        <w:t>社会</w:t>
      </w:r>
      <w:r>
        <w:rPr>
          <w:rFonts w:cs="楷体"/>
          <w:kern w:val="0"/>
        </w:rPr>
        <w:t>发展战略，</w:t>
      </w:r>
      <w:r>
        <w:rPr>
          <w:rFonts w:hint="eastAsia" w:cs="楷体"/>
          <w:kern w:val="0"/>
        </w:rPr>
        <w:t>明确开发时序</w:t>
      </w:r>
      <w:r>
        <w:rPr>
          <w:rFonts w:cs="楷体"/>
          <w:kern w:val="0"/>
        </w:rPr>
        <w:t>、实施路径、保障机制</w:t>
      </w:r>
      <w:r>
        <w:rPr>
          <w:rFonts w:hint="eastAsia" w:cs="楷体"/>
          <w:kern w:val="0"/>
        </w:rPr>
        <w:t>，</w:t>
      </w:r>
      <w:r>
        <w:rPr>
          <w:rFonts w:cs="楷体"/>
          <w:kern w:val="0"/>
        </w:rPr>
        <w:t>建立监督机制，</w:t>
      </w:r>
      <w:r>
        <w:rPr>
          <w:rFonts w:hint="eastAsia" w:cs="楷体"/>
          <w:kern w:val="0"/>
        </w:rPr>
        <w:t>进行阶段</w:t>
      </w:r>
      <w:r>
        <w:rPr>
          <w:rFonts w:cs="楷体"/>
          <w:kern w:val="0"/>
        </w:rPr>
        <w:t>实施评估，促进城市更新可持续发展。</w:t>
      </w:r>
      <w:r>
        <w:br w:type="page"/>
      </w:r>
    </w:p>
    <w:p>
      <w:pPr>
        <w:pStyle w:val="2"/>
        <w:jc w:val="center"/>
        <w:rPr>
          <w:rFonts w:hint="eastAsia"/>
        </w:rPr>
      </w:pPr>
      <w:bookmarkStart w:id="22" w:name="_Toc174523279"/>
      <w:r>
        <w:rPr>
          <w:rFonts w:hint="eastAsia"/>
        </w:rPr>
        <w:t>工作组织</w:t>
      </w:r>
      <w:bookmarkEnd w:id="22"/>
    </w:p>
    <w:p>
      <w:pPr>
        <w:pStyle w:val="3"/>
        <w:numPr>
          <w:ilvl w:val="1"/>
          <w:numId w:val="5"/>
        </w:numPr>
      </w:pPr>
      <w:bookmarkStart w:id="23" w:name="_Toc174523280"/>
      <w:r>
        <w:rPr>
          <w:rFonts w:hint="eastAsia"/>
        </w:rPr>
        <w:t>城市更新专项规划</w:t>
      </w:r>
      <w:bookmarkEnd w:id="23"/>
    </w:p>
    <w:p>
      <w:pPr>
        <w:pStyle w:val="4"/>
        <w:rPr>
          <w:rFonts w:hint="eastAsia"/>
        </w:rPr>
      </w:pPr>
      <w:r>
        <w:rPr>
          <w:rFonts w:hint="eastAsia"/>
        </w:rPr>
        <w:t>4.1.1编制范围与期限</w:t>
      </w:r>
    </w:p>
    <w:p>
      <w:pPr>
        <w:rPr>
          <w:rFonts w:hint="eastAsia"/>
        </w:rPr>
      </w:pPr>
      <w:r>
        <w:rPr>
          <w:rFonts w:hint="eastAsia"/>
        </w:rPr>
        <w:t>编制范围为市级</w:t>
      </w:r>
      <w:r>
        <w:t>、区市县和先导区</w:t>
      </w:r>
      <w:r>
        <w:rPr>
          <w:rFonts w:hint="eastAsia"/>
        </w:rPr>
        <w:t>城镇建成</w:t>
      </w:r>
      <w:r>
        <w:t>区</w:t>
      </w:r>
      <w:r>
        <w:rPr>
          <w:rFonts w:hint="eastAsia"/>
        </w:rPr>
        <w:t>。编制期限原则上与国民经济和社会发展规划保持一致，一般近期为5年、中长期为10—15年。</w:t>
      </w:r>
    </w:p>
    <w:p>
      <w:pPr>
        <w:pStyle w:val="4"/>
        <w:rPr>
          <w:rFonts w:hint="eastAsia"/>
        </w:rPr>
      </w:pPr>
      <w:r>
        <w:rPr>
          <w:rFonts w:hint="eastAsia"/>
        </w:rPr>
        <w:t>4.1.2编制要求</w:t>
      </w:r>
    </w:p>
    <w:p>
      <w:pPr>
        <w:autoSpaceDE w:val="0"/>
        <w:autoSpaceDN w:val="0"/>
        <w:adjustRightInd w:val="0"/>
        <w:snapToGrid w:val="0"/>
        <w:spacing w:line="360" w:lineRule="auto"/>
        <w:rPr>
          <w:rFonts w:hint="eastAsia" w:cs="楷体"/>
          <w:kern w:val="0"/>
        </w:rPr>
      </w:pPr>
      <w:r>
        <w:rPr>
          <w:rFonts w:hint="eastAsia" w:cs="楷体"/>
          <w:kern w:val="0"/>
        </w:rPr>
        <w:t>市级城市更新专项规划是国土空间规划体系、“十四五”发展规划体系在</w:t>
      </w:r>
      <w:r>
        <w:rPr>
          <w:rFonts w:cs="楷体"/>
          <w:kern w:val="0"/>
        </w:rPr>
        <w:t>城市更新领域</w:t>
      </w:r>
      <w:r>
        <w:rPr>
          <w:rFonts w:hint="eastAsia" w:cs="楷体"/>
          <w:kern w:val="0"/>
        </w:rPr>
        <w:t>的专项规划，是开展城市更新行动的纲领性文件，是城市更新单元划定、计划制定、项目认定、方案编制的重要依据。</w:t>
      </w:r>
    </w:p>
    <w:p>
      <w:pPr>
        <w:snapToGrid w:val="0"/>
        <w:spacing w:line="360" w:lineRule="auto"/>
        <w:rPr>
          <w:rFonts w:hint="eastAsia" w:cs="楷体"/>
          <w:kern w:val="0"/>
        </w:rPr>
      </w:pPr>
      <w:r>
        <w:rPr>
          <w:rFonts w:hint="eastAsia" w:cs="楷体"/>
          <w:kern w:val="0"/>
        </w:rPr>
        <w:t>分区城市更新专项规划是大连市各区市县政府（先导区管委会）组织编制的统筹本区域城市更新规划和行动的专项规划。衔接市级城市更新专项规划的更新目标、更新规模、更新策略、更新方式等，落实市级城市更新专项规划分区指引内容。应对城市更新现状问题、更新目标及策略、更新单元、实施保障等内容进行组织编制。如需优化调整国土空间规划及其他相关规划，应在成果中包含优化方案，便于下一步规划衔接。如没有划定更新单元需求的分区，可不编制分区城市更新专项规划。</w:t>
      </w:r>
    </w:p>
    <w:p>
      <w:pPr>
        <w:pStyle w:val="4"/>
        <w:rPr>
          <w:rFonts w:hint="eastAsia"/>
        </w:rPr>
      </w:pPr>
      <w:r>
        <w:rPr>
          <w:rFonts w:hint="eastAsia"/>
        </w:rPr>
        <w:t>4.1.3编制组织与程序</w:t>
      </w:r>
    </w:p>
    <w:p>
      <w:pPr>
        <w:rPr>
          <w:rFonts w:hint="eastAsia"/>
        </w:rPr>
      </w:pPr>
      <w:r>
        <w:rPr>
          <w:rFonts w:hint="eastAsia"/>
        </w:rPr>
        <w:t>1</w:t>
      </w:r>
      <w:r>
        <w:t>.</w:t>
      </w:r>
      <w:r>
        <w:rPr>
          <w:rFonts w:hint="eastAsia"/>
        </w:rPr>
        <w:t>编制</w:t>
      </w:r>
      <w:r>
        <w:t>组织</w:t>
      </w:r>
    </w:p>
    <w:p>
      <w:pPr>
        <w:rPr>
          <w:rFonts w:hint="eastAsia"/>
        </w:rPr>
      </w:pPr>
      <w:r>
        <w:rPr>
          <w:rFonts w:hint="eastAsia"/>
        </w:rPr>
        <w:t>市级城市</w:t>
      </w:r>
      <w:r>
        <w:t>更新主管部门</w:t>
      </w:r>
      <w:r>
        <w:rPr>
          <w:rFonts w:hint="eastAsia"/>
        </w:rPr>
        <w:t>依据大连市国土空间总体规划，组织编制《大连市城市更新专项规划》，规划经过征求专家评审和各方意见后，按相关程序审议通过。有本区域城市更新统筹规划需求的分区，可依据国土空间分区规划和《大连市城市更新专项规划》，由分区城市更新主管部门组织编制分区城市更新专项规划，规划经过专家评审和征求各方意见后，按相关程序审议通过。</w:t>
      </w:r>
    </w:p>
    <w:p>
      <w:pPr>
        <w:rPr>
          <w:rFonts w:hint="eastAsia"/>
        </w:rPr>
      </w:pPr>
      <w:r>
        <w:rPr>
          <w:rFonts w:hint="eastAsia"/>
        </w:rPr>
        <w:t>2</w:t>
      </w:r>
      <w:r>
        <w:t>.</w:t>
      </w:r>
      <w:r>
        <w:rPr>
          <w:rFonts w:hint="eastAsia"/>
        </w:rPr>
        <w:t>编制</w:t>
      </w:r>
      <w:r>
        <w:t>程序</w:t>
      </w:r>
    </w:p>
    <w:p>
      <w:pPr>
        <w:rPr>
          <w:rFonts w:hint="eastAsia" w:eastAsia="仿宋_GB2312"/>
        </w:rPr>
      </w:pPr>
      <w:r>
        <w:rPr>
          <w:rFonts w:hint="eastAsia" w:eastAsia="仿宋_GB2312"/>
        </w:rPr>
        <w:t>主要包括规划编制、征求意见、方案论证、审议审定、成果公告等。</w:t>
      </w:r>
    </w:p>
    <w:p>
      <w:pPr>
        <w:pStyle w:val="4"/>
        <w:rPr>
          <w:rFonts w:hint="eastAsia"/>
        </w:rPr>
      </w:pPr>
      <w:r>
        <w:rPr>
          <w:rFonts w:hint="eastAsia"/>
        </w:rPr>
        <w:t>4.1.4编制成果</w:t>
      </w:r>
    </w:p>
    <w:p>
      <w:pPr>
        <w:snapToGrid w:val="0"/>
        <w:spacing w:line="360" w:lineRule="auto"/>
        <w:rPr>
          <w:rFonts w:hint="eastAsia" w:cs="楷体"/>
          <w:kern w:val="0"/>
        </w:rPr>
      </w:pPr>
      <w:r>
        <w:rPr>
          <w:rFonts w:hint="eastAsia" w:cs="楷体"/>
          <w:kern w:val="0"/>
        </w:rPr>
        <w:t>规划</w:t>
      </w:r>
      <w:r>
        <w:rPr>
          <w:rFonts w:cs="楷体"/>
          <w:kern w:val="0"/>
        </w:rPr>
        <w:t>成果</w:t>
      </w:r>
      <w:r>
        <w:rPr>
          <w:rFonts w:hint="eastAsia" w:cs="楷体"/>
          <w:kern w:val="0"/>
        </w:rPr>
        <w:t>由文本、图件、附件和</w:t>
      </w:r>
      <w:r>
        <w:rPr>
          <w:rFonts w:cs="楷体"/>
          <w:kern w:val="0"/>
        </w:rPr>
        <w:t>规划数据库</w:t>
      </w:r>
      <w:r>
        <w:rPr>
          <w:rFonts w:hint="eastAsia" w:cs="楷体"/>
          <w:kern w:val="0"/>
        </w:rPr>
        <w:t>四部分组成。</w:t>
      </w:r>
    </w:p>
    <w:p>
      <w:pPr>
        <w:pStyle w:val="3"/>
        <w:numPr>
          <w:ilvl w:val="1"/>
          <w:numId w:val="5"/>
        </w:numPr>
      </w:pPr>
      <w:bookmarkStart w:id="24" w:name="_Toc174523281"/>
      <w:r>
        <w:rPr>
          <w:rFonts w:hint="eastAsia"/>
        </w:rPr>
        <w:t>城市更新单元规划</w:t>
      </w:r>
      <w:bookmarkEnd w:id="24"/>
    </w:p>
    <w:p>
      <w:pPr>
        <w:pStyle w:val="4"/>
        <w:rPr>
          <w:rFonts w:hint="eastAsia"/>
        </w:rPr>
      </w:pPr>
      <w:r>
        <w:rPr>
          <w:rFonts w:hint="eastAsia"/>
        </w:rPr>
        <w:t>4.2.1编制范围</w:t>
      </w:r>
    </w:p>
    <w:p>
      <w:pPr>
        <w:rPr>
          <w:rFonts w:hint="eastAsia"/>
        </w:rPr>
      </w:pPr>
      <w:r>
        <w:rPr>
          <w:rFonts w:hint="eastAsia"/>
        </w:rPr>
        <w:t>编制范围为各级</w:t>
      </w:r>
      <w:r>
        <w:t>更新专项规划划示</w:t>
      </w:r>
      <w:r>
        <w:rPr>
          <w:rFonts w:hint="eastAsia"/>
        </w:rPr>
        <w:t>的更新单元。</w:t>
      </w:r>
    </w:p>
    <w:p>
      <w:pPr>
        <w:pStyle w:val="4"/>
        <w:rPr>
          <w:rFonts w:hint="eastAsia"/>
        </w:rPr>
      </w:pPr>
      <w:r>
        <w:rPr>
          <w:rFonts w:hint="eastAsia"/>
        </w:rPr>
        <w:t>4</w:t>
      </w:r>
      <w:r>
        <w:t>.</w:t>
      </w:r>
      <w:r>
        <w:rPr>
          <w:rFonts w:hint="eastAsia"/>
        </w:rPr>
        <w:t>2</w:t>
      </w:r>
      <w:r>
        <w:t>.2</w:t>
      </w:r>
      <w:r>
        <w:rPr>
          <w:rFonts w:hint="eastAsia"/>
        </w:rPr>
        <w:t>编制要求</w:t>
      </w:r>
    </w:p>
    <w:p>
      <w:pPr>
        <w:rPr>
          <w:rFonts w:hint="eastAsia"/>
        </w:rPr>
      </w:pPr>
      <w:r>
        <w:rPr>
          <w:rFonts w:hint="eastAsia"/>
        </w:rPr>
        <w:t>规划应以成片连片规划的思路，统筹推进生活、产业、生态、人文、基础设施功能，对区域内更新目标、更新资源、更新措施、更新方案内容、更新规模、更新方式、实施保障等内容进行规划编制，对接涉及的国土空间详细规划，形成对比统计。如遇跨更新单元的片区更新需求，可同时编制多个城市更新单元规划并作整体考虑。</w:t>
      </w:r>
    </w:p>
    <w:p>
      <w:pPr>
        <w:pStyle w:val="4"/>
        <w:rPr>
          <w:rFonts w:hint="eastAsia"/>
        </w:rPr>
      </w:pPr>
      <w:r>
        <w:rPr>
          <w:rFonts w:hint="eastAsia"/>
        </w:rPr>
        <w:t>4</w:t>
      </w:r>
      <w:r>
        <w:t>.</w:t>
      </w:r>
      <w:r>
        <w:rPr>
          <w:rFonts w:hint="eastAsia"/>
        </w:rPr>
        <w:t>2</w:t>
      </w:r>
      <w:r>
        <w:t>.</w:t>
      </w:r>
      <w:r>
        <w:rPr>
          <w:rFonts w:hint="eastAsia"/>
        </w:rPr>
        <w:t>3编制组织与程序</w:t>
      </w:r>
    </w:p>
    <w:p>
      <w:pPr>
        <w:rPr>
          <w:rFonts w:hint="eastAsia"/>
        </w:rPr>
      </w:pPr>
      <w:r>
        <w:t>1</w:t>
      </w:r>
      <w:r>
        <w:rPr>
          <w:rFonts w:hint="eastAsia"/>
        </w:rPr>
        <w:t>．编制组织</w:t>
      </w:r>
    </w:p>
    <w:p>
      <w:pPr>
        <w:autoSpaceDE w:val="0"/>
        <w:autoSpaceDN w:val="0"/>
        <w:adjustRightInd w:val="0"/>
        <w:rPr>
          <w:rFonts w:hint="eastAsia" w:cs="楷体"/>
          <w:kern w:val="0"/>
        </w:rPr>
      </w:pPr>
      <w:r>
        <w:rPr>
          <w:rFonts w:hint="eastAsia" w:cs="楷体"/>
          <w:bCs/>
          <w:kern w:val="0"/>
        </w:rPr>
        <w:t>市级城市</w:t>
      </w:r>
      <w:r>
        <w:rPr>
          <w:rFonts w:cs="楷体"/>
          <w:bCs/>
          <w:kern w:val="0"/>
        </w:rPr>
        <w:t>更新</w:t>
      </w:r>
      <w:r>
        <w:rPr>
          <w:rFonts w:hint="eastAsia" w:cs="楷体"/>
          <w:bCs/>
          <w:kern w:val="0"/>
        </w:rPr>
        <w:t>主管</w:t>
      </w:r>
      <w:r>
        <w:rPr>
          <w:rFonts w:cs="楷体"/>
          <w:bCs/>
          <w:kern w:val="0"/>
        </w:rPr>
        <w:t>部门</w:t>
      </w:r>
      <w:r>
        <w:rPr>
          <w:rFonts w:hint="eastAsia" w:cs="楷体"/>
          <w:bCs/>
          <w:kern w:val="0"/>
        </w:rPr>
        <w:t>指导分区城市更新主管部门组织</w:t>
      </w:r>
      <w:r>
        <w:rPr>
          <w:rFonts w:hint="eastAsia" w:cs="楷体"/>
          <w:bCs/>
        </w:rPr>
        <w:t>编制市级重点更新单元规划，</w:t>
      </w:r>
      <w:r>
        <w:rPr>
          <w:rFonts w:hint="eastAsia" w:cs="楷体"/>
          <w:bCs/>
          <w:kern w:val="0"/>
        </w:rPr>
        <w:t>按相关程序审批市级重点更新单元规划。分区城市更新主管部门组织编制区级重点更新单元规划，结合实际情况，组织编制一般更新单元规划，区市县相关部门按程序审批区级重点更新单元、一般更新单元规划。</w:t>
      </w:r>
      <w:r>
        <w:rPr>
          <w:rFonts w:hint="eastAsia" w:cs="楷体"/>
          <w:kern w:val="0"/>
        </w:rPr>
        <w:t>纳入城市更新计划的项目（专项更新类项目除外）所在的城市更新单元应编制城市更新单元规划。鼓励城市更新单元规划根据地方需求提前编制，谋划全局。</w:t>
      </w:r>
    </w:p>
    <w:p>
      <w:pPr>
        <w:rPr>
          <w:rFonts w:hint="eastAsia"/>
        </w:rPr>
      </w:pPr>
      <w:r>
        <w:t>2</w:t>
      </w:r>
      <w:r>
        <w:rPr>
          <w:rFonts w:hint="eastAsia"/>
        </w:rPr>
        <w:t>．编制程序</w:t>
      </w:r>
    </w:p>
    <w:p>
      <w:pPr>
        <w:rPr>
          <w:rFonts w:hint="eastAsia"/>
        </w:rPr>
      </w:pPr>
      <w:r>
        <w:rPr>
          <w:rFonts w:hint="eastAsia"/>
        </w:rPr>
        <w:t>主要包括现状调查、方案编制、征求意见、方案论证、审议审定、成果公告等。</w:t>
      </w:r>
    </w:p>
    <w:p>
      <w:pPr>
        <w:pStyle w:val="4"/>
        <w:rPr>
          <w:rFonts w:hint="eastAsia"/>
        </w:rPr>
      </w:pPr>
      <w:r>
        <w:rPr>
          <w:rFonts w:hint="eastAsia"/>
        </w:rPr>
        <w:t>4</w:t>
      </w:r>
      <w:r>
        <w:t>.</w:t>
      </w:r>
      <w:r>
        <w:rPr>
          <w:rFonts w:hint="eastAsia"/>
        </w:rPr>
        <w:t>2</w:t>
      </w:r>
      <w:r>
        <w:t>.</w:t>
      </w:r>
      <w:r>
        <w:rPr>
          <w:rFonts w:hint="eastAsia"/>
        </w:rPr>
        <w:t>4编制成果</w:t>
      </w:r>
    </w:p>
    <w:p>
      <w:pPr>
        <w:rPr>
          <w:rFonts w:hint="eastAsia"/>
        </w:rPr>
      </w:pPr>
      <w:r>
        <w:rPr>
          <w:rFonts w:hint="eastAsia"/>
        </w:rPr>
        <w:t>规划</w:t>
      </w:r>
      <w:r>
        <w:t>成果</w:t>
      </w:r>
      <w:r>
        <w:rPr>
          <w:rFonts w:hint="eastAsia"/>
        </w:rPr>
        <w:t>由文本、图件、附件和</w:t>
      </w:r>
      <w:r>
        <w:t>规划数据库</w:t>
      </w:r>
      <w:r>
        <w:rPr>
          <w:rFonts w:hint="eastAsia"/>
        </w:rPr>
        <w:t>四部分组成。</w:t>
      </w:r>
    </w:p>
    <w:p>
      <w:pPr>
        <w:pStyle w:val="3"/>
        <w:numPr>
          <w:ilvl w:val="1"/>
          <w:numId w:val="5"/>
        </w:numPr>
      </w:pPr>
      <w:bookmarkStart w:id="25" w:name="_Toc174523282"/>
      <w:r>
        <w:rPr>
          <w:rFonts w:hint="eastAsia"/>
        </w:rPr>
        <w:t>城市</w:t>
      </w:r>
      <w:r>
        <w:t>更新</w:t>
      </w:r>
      <w:r>
        <w:rPr>
          <w:rFonts w:hint="eastAsia"/>
        </w:rPr>
        <w:t>项目</w:t>
      </w:r>
      <w:r>
        <w:t>实施方案</w:t>
      </w:r>
      <w:bookmarkEnd w:id="25"/>
    </w:p>
    <w:p>
      <w:pPr>
        <w:pStyle w:val="4"/>
        <w:rPr>
          <w:rFonts w:hint="eastAsia"/>
        </w:rPr>
      </w:pPr>
      <w:r>
        <w:rPr>
          <w:rFonts w:hint="eastAsia"/>
        </w:rPr>
        <w:t>4</w:t>
      </w:r>
      <w:r>
        <w:t>.</w:t>
      </w:r>
      <w:r>
        <w:rPr>
          <w:rFonts w:hint="eastAsia"/>
        </w:rPr>
        <w:t>3</w:t>
      </w:r>
      <w:r>
        <w:t>.1</w:t>
      </w:r>
      <w:r>
        <w:rPr>
          <w:rFonts w:hint="eastAsia"/>
        </w:rPr>
        <w:t>编制范围</w:t>
      </w:r>
    </w:p>
    <w:p>
      <w:pPr>
        <w:autoSpaceDE w:val="0"/>
        <w:autoSpaceDN w:val="0"/>
        <w:adjustRightInd w:val="0"/>
        <w:rPr>
          <w:rFonts w:hint="eastAsia" w:cs="楷体"/>
          <w:kern w:val="0"/>
        </w:rPr>
      </w:pPr>
      <w:r>
        <w:rPr>
          <w:rFonts w:hint="eastAsia" w:cs="楷体"/>
          <w:kern w:val="0"/>
        </w:rPr>
        <w:t>在城市更新单元</w:t>
      </w:r>
      <w:r>
        <w:rPr>
          <w:rFonts w:cs="楷体"/>
          <w:kern w:val="0"/>
        </w:rPr>
        <w:t>规划</w:t>
      </w:r>
      <w:r>
        <w:rPr>
          <w:rFonts w:hint="eastAsia" w:cs="楷体"/>
          <w:kern w:val="0"/>
        </w:rPr>
        <w:t>方案建议的更新项目空间范围或由相关机构、市场主体、物业权利人等发起的更新项目空间范围基础上，根据现状土地与建筑物、各类设施、公共空间等核查结果，充分考虑用地权属独立性和权属人更新意愿，划定项目范围边界。</w:t>
      </w:r>
    </w:p>
    <w:p>
      <w:pPr>
        <w:pStyle w:val="4"/>
        <w:rPr>
          <w:rFonts w:hint="eastAsia" w:eastAsia="仿宋_GB2312"/>
          <w:b w:val="0"/>
          <w:bCs w:val="0"/>
          <w:sz w:val="28"/>
          <w:szCs w:val="28"/>
        </w:rPr>
      </w:pPr>
      <w:r>
        <w:rPr>
          <w:rFonts w:hint="eastAsia"/>
        </w:rPr>
        <w:t>4</w:t>
      </w:r>
      <w:r>
        <w:t>.</w:t>
      </w:r>
      <w:r>
        <w:rPr>
          <w:rFonts w:hint="eastAsia"/>
        </w:rPr>
        <w:t>3</w:t>
      </w:r>
      <w:r>
        <w:t>.2</w:t>
      </w:r>
      <w:r>
        <w:rPr>
          <w:rFonts w:hint="eastAsia"/>
        </w:rPr>
        <w:t>编制要求</w:t>
      </w:r>
    </w:p>
    <w:p>
      <w:pPr>
        <w:rPr>
          <w:rFonts w:hint="eastAsia"/>
        </w:rPr>
      </w:pPr>
      <w:r>
        <w:rPr>
          <w:rFonts w:hint="eastAsia"/>
        </w:rPr>
        <w:t>落实所属更新单元</w:t>
      </w:r>
      <w:r>
        <w:t>规划</w:t>
      </w:r>
      <w:r>
        <w:rPr>
          <w:rFonts w:hint="eastAsia"/>
        </w:rPr>
        <w:t>的要求和指引，在现状调查分析和广泛征求居民意见基础上，综合考虑产业</w:t>
      </w:r>
      <w:r>
        <w:t>、民生、历史文化、环境、市政、交通</w:t>
      </w:r>
      <w:r>
        <w:rPr>
          <w:rFonts w:hint="eastAsia"/>
        </w:rPr>
        <w:t>等更新</w:t>
      </w:r>
      <w:r>
        <w:t>要素</w:t>
      </w:r>
      <w:r>
        <w:rPr>
          <w:rFonts w:hint="eastAsia"/>
        </w:rPr>
        <w:t>，明确项目功能定位，进行详细方案设计并衔接相关规划要求，提出项目利益平衡方案，制定项目实施计划。</w:t>
      </w:r>
    </w:p>
    <w:p>
      <w:pPr>
        <w:pStyle w:val="4"/>
        <w:rPr>
          <w:rFonts w:hint="eastAsia"/>
        </w:rPr>
      </w:pPr>
      <w:r>
        <w:rPr>
          <w:rFonts w:hint="eastAsia"/>
        </w:rPr>
        <w:t>4</w:t>
      </w:r>
      <w:r>
        <w:t>.</w:t>
      </w:r>
      <w:r>
        <w:rPr>
          <w:rFonts w:hint="eastAsia"/>
        </w:rPr>
        <w:t>3</w:t>
      </w:r>
      <w:r>
        <w:t>.</w:t>
      </w:r>
      <w:r>
        <w:rPr>
          <w:rFonts w:hint="eastAsia"/>
        </w:rPr>
        <w:t>3编制组织与程序</w:t>
      </w:r>
    </w:p>
    <w:p>
      <w:pPr>
        <w:rPr>
          <w:rFonts w:hint="eastAsia"/>
        </w:rPr>
      </w:pPr>
      <w:r>
        <w:t>1.</w:t>
      </w:r>
      <w:r>
        <w:rPr>
          <w:rFonts w:hint="eastAsia"/>
        </w:rPr>
        <w:t>编制组织</w:t>
      </w:r>
    </w:p>
    <w:p>
      <w:pPr>
        <w:autoSpaceDE w:val="0"/>
        <w:autoSpaceDN w:val="0"/>
        <w:adjustRightInd w:val="0"/>
        <w:rPr>
          <w:rFonts w:hint="eastAsia" w:cs="楷体"/>
          <w:kern w:val="0"/>
        </w:rPr>
      </w:pPr>
      <w:r>
        <w:rPr>
          <w:rFonts w:hint="eastAsia" w:cs="楷体"/>
          <w:kern w:val="0"/>
        </w:rPr>
        <w:t>城市更新实施方案编制主体为项目实施主体。中山区、西岗区、沙河口区、甘井子区、高新区的城市更新项目实施方案报市级城市</w:t>
      </w:r>
      <w:r>
        <w:rPr>
          <w:rFonts w:cs="楷体"/>
          <w:kern w:val="0"/>
        </w:rPr>
        <w:t>更新主管</w:t>
      </w:r>
      <w:r>
        <w:rPr>
          <w:rFonts w:hint="eastAsia" w:cs="楷体"/>
          <w:kern w:val="0"/>
        </w:rPr>
        <w:t>部门批准。其他区市县的城市更新项目实施方案报各区市县城市更新主管部门批准，审批后的项目由项目实施主体启动项目实施。</w:t>
      </w:r>
    </w:p>
    <w:p>
      <w:pPr>
        <w:rPr>
          <w:rFonts w:hint="eastAsia"/>
        </w:rPr>
      </w:pPr>
      <w:r>
        <w:t>2.</w:t>
      </w:r>
      <w:r>
        <w:rPr>
          <w:rFonts w:hint="eastAsia"/>
        </w:rPr>
        <w:t>编制程序</w:t>
      </w:r>
    </w:p>
    <w:p>
      <w:pPr>
        <w:autoSpaceDE w:val="0"/>
        <w:autoSpaceDN w:val="0"/>
        <w:adjustRightInd w:val="0"/>
        <w:rPr>
          <w:rFonts w:hint="eastAsia" w:cs="楷体"/>
          <w:kern w:val="0"/>
        </w:rPr>
      </w:pPr>
      <w:r>
        <w:rPr>
          <w:rFonts w:hint="eastAsia" w:cs="楷体"/>
          <w:kern w:val="0"/>
        </w:rPr>
        <w:t>主要包括现状调查、征求意见、方案编制、方案论证、审议报批、成果公告等。</w:t>
      </w:r>
    </w:p>
    <w:p>
      <w:pPr>
        <w:pStyle w:val="4"/>
        <w:rPr>
          <w:rFonts w:hint="eastAsia"/>
        </w:rPr>
      </w:pPr>
      <w:r>
        <w:rPr>
          <w:rFonts w:hint="eastAsia"/>
        </w:rPr>
        <w:t>4</w:t>
      </w:r>
      <w:r>
        <w:t>.</w:t>
      </w:r>
      <w:r>
        <w:rPr>
          <w:rFonts w:hint="eastAsia"/>
        </w:rPr>
        <w:t>3</w:t>
      </w:r>
      <w:r>
        <w:t>.</w:t>
      </w:r>
      <w:r>
        <w:rPr>
          <w:rFonts w:hint="eastAsia"/>
        </w:rPr>
        <w:t>4编制成果</w:t>
      </w:r>
    </w:p>
    <w:p>
      <w:pPr>
        <w:autoSpaceDE w:val="0"/>
        <w:autoSpaceDN w:val="0"/>
        <w:adjustRightInd w:val="0"/>
        <w:rPr>
          <w:rFonts w:hint="eastAsia"/>
        </w:rPr>
      </w:pPr>
      <w:r>
        <w:rPr>
          <w:rFonts w:hint="eastAsia" w:cs="楷体"/>
          <w:kern w:val="0"/>
        </w:rPr>
        <w:t>规划</w:t>
      </w:r>
      <w:r>
        <w:rPr>
          <w:rFonts w:cs="楷体"/>
          <w:kern w:val="0"/>
        </w:rPr>
        <w:t>成果</w:t>
      </w:r>
      <w:r>
        <w:rPr>
          <w:rFonts w:hint="eastAsia" w:cs="楷体"/>
          <w:kern w:val="0"/>
        </w:rPr>
        <w:t>由文本、图件、附件和</w:t>
      </w:r>
      <w:r>
        <w:rPr>
          <w:rFonts w:cs="楷体"/>
          <w:kern w:val="0"/>
        </w:rPr>
        <w:t>规划数据库</w:t>
      </w:r>
      <w:r>
        <w:rPr>
          <w:rFonts w:hint="eastAsia" w:cs="楷体"/>
          <w:kern w:val="0"/>
        </w:rPr>
        <w:t>四部分组成。</w:t>
      </w:r>
      <w:r>
        <w:br w:type="page"/>
      </w:r>
    </w:p>
    <w:p>
      <w:pPr>
        <w:pStyle w:val="2"/>
        <w:jc w:val="center"/>
        <w:rPr>
          <w:rFonts w:hint="eastAsia"/>
        </w:rPr>
      </w:pPr>
      <w:bookmarkStart w:id="26" w:name="_Toc174523283"/>
      <w:r>
        <w:rPr>
          <w:rFonts w:hint="eastAsia"/>
        </w:rPr>
        <w:t>城市</w:t>
      </w:r>
      <w:r>
        <w:t>更新</w:t>
      </w:r>
      <w:r>
        <w:rPr>
          <w:rFonts w:hint="eastAsia"/>
        </w:rPr>
        <w:t>专项规划</w:t>
      </w:r>
      <w:bookmarkEnd w:id="26"/>
    </w:p>
    <w:p>
      <w:pPr>
        <w:pStyle w:val="3"/>
        <w:numPr>
          <w:ilvl w:val="1"/>
          <w:numId w:val="6"/>
        </w:numPr>
      </w:pPr>
      <w:bookmarkStart w:id="27" w:name="_Toc174523284"/>
      <w:r>
        <w:rPr>
          <w:rFonts w:hint="eastAsia"/>
        </w:rPr>
        <w:t>编制</w:t>
      </w:r>
      <w:r>
        <w:t>内容</w:t>
      </w:r>
      <w:bookmarkEnd w:id="27"/>
    </w:p>
    <w:p>
      <w:pPr>
        <w:pStyle w:val="4"/>
        <w:tabs>
          <w:tab w:val="left" w:pos="6379"/>
        </w:tabs>
        <w:rPr>
          <w:rFonts w:hint="eastAsia"/>
        </w:rPr>
      </w:pPr>
      <w:r>
        <w:rPr>
          <w:rFonts w:hint="eastAsia"/>
        </w:rPr>
        <w:t>5</w:t>
      </w:r>
      <w:r>
        <w:t>.</w:t>
      </w:r>
      <w:r>
        <w:rPr>
          <w:rFonts w:hint="eastAsia"/>
        </w:rPr>
        <w:t>1</w:t>
      </w:r>
      <w:r>
        <w:t>.1</w:t>
      </w:r>
      <w:r>
        <w:rPr>
          <w:rFonts w:hint="eastAsia"/>
        </w:rPr>
        <w:t>背景分析</w:t>
      </w:r>
    </w:p>
    <w:p>
      <w:pPr>
        <w:rPr>
          <w:rFonts w:hint="eastAsia"/>
        </w:rPr>
      </w:pPr>
      <w:r>
        <w:t>1.</w:t>
      </w:r>
      <w:r>
        <w:rPr>
          <w:rFonts w:hint="eastAsia"/>
        </w:rPr>
        <w:t>城市更新背景。简要概述城市更新专项规划编制的背景、目的和意义。分析国家、省、市城市更新相关政策对实施城市更新的指导要求。</w:t>
      </w:r>
    </w:p>
    <w:p>
      <w:pPr>
        <w:rPr>
          <w:rFonts w:hint="eastAsia"/>
        </w:rPr>
      </w:pPr>
      <w:r>
        <w:t>2.</w:t>
      </w:r>
      <w:r>
        <w:rPr>
          <w:rFonts w:hint="eastAsia"/>
        </w:rPr>
        <w:t>相关规划分析。分析国民经济与社会发展规划、国土空间规划、相关专项规划等相关要求。</w:t>
      </w:r>
    </w:p>
    <w:p>
      <w:pPr>
        <w:rPr>
          <w:rFonts w:hint="eastAsia"/>
        </w:rPr>
      </w:pPr>
      <w:r>
        <w:t>3.</w:t>
      </w:r>
      <w:r>
        <w:rPr>
          <w:rFonts w:hint="eastAsia"/>
        </w:rPr>
        <w:t>城市更新基础。综合分析城市发展现状、阶段特征和发展趋势，总结城市更新经验与成果，</w:t>
      </w:r>
      <w:r>
        <w:t>明确城市更新需求</w:t>
      </w:r>
      <w:r>
        <w:rPr>
          <w:rFonts w:hint="eastAsia"/>
        </w:rPr>
        <w:t>和</w:t>
      </w:r>
      <w:r>
        <w:t>重点。</w:t>
      </w:r>
    </w:p>
    <w:p>
      <w:pPr>
        <w:pStyle w:val="4"/>
        <w:rPr>
          <w:rFonts w:hint="eastAsia"/>
        </w:rPr>
      </w:pPr>
      <w:r>
        <w:rPr>
          <w:rFonts w:hint="eastAsia"/>
        </w:rPr>
        <w:t>5.1.2现状问题</w:t>
      </w:r>
    </w:p>
    <w:p>
      <w:pPr>
        <w:rPr>
          <w:rFonts w:hint="eastAsia"/>
        </w:rPr>
      </w:pPr>
      <w:r>
        <w:t>1.</w:t>
      </w:r>
      <w:r>
        <w:rPr>
          <w:rFonts w:hint="eastAsia"/>
        </w:rPr>
        <w:t>现状建设调查。采用基础资料收集、部门座谈、实地踏勘、问卷调查等多种方式开展现状调查，全面掌握城市现状</w:t>
      </w:r>
      <w:r>
        <w:t>建设情况</w:t>
      </w:r>
      <w:r>
        <w:rPr>
          <w:rFonts w:hint="eastAsia"/>
        </w:rPr>
        <w:t>和</w:t>
      </w:r>
      <w:r>
        <w:t>建设</w:t>
      </w:r>
      <w:r>
        <w:rPr>
          <w:rFonts w:hint="eastAsia"/>
        </w:rPr>
        <w:t>发展</w:t>
      </w:r>
      <w:r>
        <w:t>趋势</w:t>
      </w:r>
      <w:r>
        <w:rPr>
          <w:rFonts w:hint="eastAsia"/>
        </w:rPr>
        <w:t>。</w:t>
      </w:r>
    </w:p>
    <w:p>
      <w:pPr>
        <w:rPr>
          <w:rFonts w:hint="eastAsia"/>
        </w:rPr>
      </w:pPr>
      <w:r>
        <w:t>2.</w:t>
      </w:r>
      <w:r>
        <w:rPr>
          <w:rFonts w:hint="eastAsia"/>
        </w:rPr>
        <w:t>城市更新诊断。遵循城市体检评估路径方法，充分运用城市自体检、第三方城市体检和社会满意度调查结果，针对城市体检评估反映的城市问题，系统分析、分类梳理，识别城市问题空间分布和影响程度。</w:t>
      </w:r>
    </w:p>
    <w:p>
      <w:pPr>
        <w:rPr>
          <w:rFonts w:hint="eastAsia"/>
        </w:rPr>
      </w:pPr>
      <w:r>
        <w:t>3.</w:t>
      </w:r>
      <w:r>
        <w:rPr>
          <w:rFonts w:hint="eastAsia"/>
        </w:rPr>
        <w:t>主要问题诊断。</w:t>
      </w:r>
      <w:r>
        <w:t>综合</w:t>
      </w:r>
      <w:r>
        <w:rPr>
          <w:rFonts w:hint="eastAsia"/>
        </w:rPr>
        <w:t>城市更新体检分析和现状调查结论，结合分类分区，从产业、民生、历史文化、环境、市政、交通等方面诊断城市更新建设管理存在的主要问题，剖析问题根源，填写《更新问题统计》。</w:t>
      </w:r>
    </w:p>
    <w:p>
      <w:pPr>
        <w:rPr>
          <w:rFonts w:hint="eastAsia"/>
        </w:rPr>
      </w:pPr>
      <w:r>
        <w:rPr>
          <w:rFonts w:hint="eastAsia"/>
        </w:rPr>
        <w:t>4</w:t>
      </w:r>
      <w:r>
        <w:t>.</w:t>
      </w:r>
      <w:r>
        <w:rPr>
          <w:rFonts w:hint="eastAsia"/>
        </w:rPr>
        <w:t>更新潜力</w:t>
      </w:r>
      <w:r>
        <w:t>空间识别。</w:t>
      </w:r>
      <w:r>
        <w:rPr>
          <w:rFonts w:hint="eastAsia"/>
        </w:rPr>
        <w:t>运用数据</w:t>
      </w:r>
      <w:r>
        <w:t>技术</w:t>
      </w:r>
      <w:r>
        <w:rPr>
          <w:rFonts w:hint="eastAsia"/>
        </w:rPr>
        <w:t>手段</w:t>
      </w:r>
      <w:r>
        <w:t>将更新问题</w:t>
      </w:r>
      <w:r>
        <w:rPr>
          <w:rFonts w:hint="eastAsia"/>
        </w:rPr>
        <w:t>落实</w:t>
      </w:r>
      <w:r>
        <w:t>到</w:t>
      </w:r>
      <w:r>
        <w:rPr>
          <w:rFonts w:hint="eastAsia"/>
        </w:rPr>
        <w:t>城镇</w:t>
      </w:r>
      <w:r>
        <w:t>现状建成</w:t>
      </w:r>
      <w:r>
        <w:rPr>
          <w:rFonts w:hint="eastAsia"/>
        </w:rPr>
        <w:t>区中</w:t>
      </w:r>
      <w:r>
        <w:t>，</w:t>
      </w:r>
      <w:r>
        <w:rPr>
          <w:rFonts w:hint="eastAsia"/>
        </w:rPr>
        <w:t>对</w:t>
      </w:r>
      <w:r>
        <w:t>城市</w:t>
      </w:r>
      <w:r>
        <w:rPr>
          <w:rFonts w:hint="eastAsia"/>
        </w:rPr>
        <w:t>更新</w:t>
      </w:r>
      <w:r>
        <w:t>潜力空间进行识别</w:t>
      </w:r>
      <w:r>
        <w:rPr>
          <w:rFonts w:hint="eastAsia"/>
        </w:rPr>
        <w:t>，填写《更新潜力重点区域统计表》</w:t>
      </w:r>
      <w:r>
        <w:t>。</w:t>
      </w:r>
    </w:p>
    <w:p>
      <w:pPr>
        <w:pStyle w:val="4"/>
        <w:rPr>
          <w:rFonts w:hint="eastAsia"/>
        </w:rPr>
      </w:pPr>
      <w:r>
        <w:rPr>
          <w:rFonts w:hint="eastAsia"/>
        </w:rPr>
        <w:t>5.1.</w:t>
      </w:r>
      <w:r>
        <w:t>3</w:t>
      </w:r>
      <w:r>
        <w:rPr>
          <w:rFonts w:hint="eastAsia"/>
        </w:rPr>
        <w:t>更新</w:t>
      </w:r>
      <w:r>
        <w:t>规划</w:t>
      </w:r>
    </w:p>
    <w:p>
      <w:pPr>
        <w:rPr>
          <w:rFonts w:hint="eastAsia"/>
        </w:rPr>
      </w:pPr>
      <w:r>
        <w:t>1.</w:t>
      </w:r>
      <w:r>
        <w:rPr>
          <w:rFonts w:hint="eastAsia"/>
        </w:rPr>
        <w:t>更新目标。依据国民经济和社会发展规划，分阶段落实国土空间规划，衔接相关专项规划和相关工作部署等，根据城市发展阶段和特征，制定城市更新专项总体目标，提出产业升级</w:t>
      </w:r>
      <w:r>
        <w:t>、民生改善、</w:t>
      </w:r>
      <w:r>
        <w:rPr>
          <w:rFonts w:hint="eastAsia"/>
        </w:rPr>
        <w:t>历史风貌</w:t>
      </w:r>
      <w:r>
        <w:t>保护、生态修复、韧性提升</w:t>
      </w:r>
      <w:r>
        <w:rPr>
          <w:rFonts w:hint="eastAsia"/>
        </w:rPr>
        <w:t>等方面的分目标。</w:t>
      </w:r>
    </w:p>
    <w:p>
      <w:pPr>
        <w:rPr>
          <w:rFonts w:hint="eastAsia"/>
        </w:rPr>
      </w:pPr>
      <w:r>
        <w:rPr>
          <w:rFonts w:hint="eastAsia"/>
        </w:rPr>
        <w:t>2</w:t>
      </w:r>
      <w:r>
        <w:t>.</w:t>
      </w:r>
      <w:r>
        <w:rPr>
          <w:rFonts w:hint="eastAsia"/>
        </w:rPr>
        <w:t>总体更新</w:t>
      </w:r>
      <w:r>
        <w:t>框架</w:t>
      </w:r>
      <w:r>
        <w:rPr>
          <w:rFonts w:hint="eastAsia"/>
        </w:rPr>
        <w:t>。梳理</w:t>
      </w:r>
      <w:r>
        <w:t>城市</w:t>
      </w:r>
      <w:r>
        <w:rPr>
          <w:rFonts w:hint="eastAsia"/>
        </w:rPr>
        <w:t>发展</w:t>
      </w:r>
      <w:r>
        <w:t>格局和城市更新需求之间的关系，制定更新空间结构，</w:t>
      </w:r>
      <w:r>
        <w:rPr>
          <w:rFonts w:hint="eastAsia"/>
        </w:rPr>
        <w:t>根据问题</w:t>
      </w:r>
      <w:r>
        <w:t>的轻重缓急和类型</w:t>
      </w:r>
      <w:r>
        <w:rPr>
          <w:rFonts w:hint="eastAsia"/>
        </w:rPr>
        <w:t>差异</w:t>
      </w:r>
      <w:r>
        <w:t>制定</w:t>
      </w:r>
      <w:r>
        <w:rPr>
          <w:rFonts w:hint="eastAsia"/>
        </w:rPr>
        <w:t>更新</w:t>
      </w:r>
      <w:r>
        <w:t>分区，</w:t>
      </w:r>
      <w:r>
        <w:rPr>
          <w:rFonts w:hint="eastAsia"/>
        </w:rPr>
        <w:t>提出</w:t>
      </w:r>
      <w:r>
        <w:t>近远期的规模预测</w:t>
      </w:r>
      <w:r>
        <w:rPr>
          <w:rFonts w:hint="eastAsia"/>
        </w:rPr>
        <w:t>。</w:t>
      </w:r>
    </w:p>
    <w:p>
      <w:pPr>
        <w:rPr>
          <w:rFonts w:hint="eastAsia"/>
        </w:rPr>
      </w:pPr>
      <w:r>
        <w:t>3</w:t>
      </w:r>
      <w:r>
        <w:rPr>
          <w:rFonts w:hint="eastAsia"/>
        </w:rPr>
        <w:t>．更新策略。结合城市更新体检中存在短板弱项和城市资源要素特征，围绕产业升级、民生服务、历史文化、环境提升、市政设施、综合交通等方面提出系统性分类更新策略。结合更新需求或行政边界等提出策略分区，根据分区不同职能和特征提出分区更新策略。</w:t>
      </w:r>
    </w:p>
    <w:p>
      <w:pPr>
        <w:rPr>
          <w:rFonts w:hint="eastAsia"/>
        </w:rPr>
      </w:pPr>
      <w:r>
        <w:t>4</w:t>
      </w:r>
      <w:r>
        <w:rPr>
          <w:rFonts w:hint="eastAsia"/>
        </w:rPr>
        <w:t>．指标</w:t>
      </w:r>
      <w:r>
        <w:t>体系</w:t>
      </w:r>
      <w:r>
        <w:rPr>
          <w:rFonts w:hint="eastAsia"/>
        </w:rPr>
        <w:t>。针对</w:t>
      </w:r>
      <w:r>
        <w:t>各</w:t>
      </w:r>
      <w:r>
        <w:rPr>
          <w:rFonts w:hint="eastAsia"/>
        </w:rPr>
        <w:t>分</w:t>
      </w:r>
      <w:r>
        <w:t>目标</w:t>
      </w:r>
      <w:r>
        <w:rPr>
          <w:rFonts w:hint="eastAsia"/>
        </w:rPr>
        <w:t>制定</w:t>
      </w:r>
      <w:r>
        <w:t>具体的</w:t>
      </w:r>
      <w:r>
        <w:rPr>
          <w:rFonts w:hint="eastAsia"/>
        </w:rPr>
        <w:t>指标</w:t>
      </w:r>
      <w:r>
        <w:t>体系，指导</w:t>
      </w:r>
      <w:r>
        <w:rPr>
          <w:rFonts w:hint="eastAsia"/>
        </w:rPr>
        <w:t>下一步</w:t>
      </w:r>
      <w:r>
        <w:t>建设方向</w:t>
      </w:r>
      <w:r>
        <w:rPr>
          <w:rFonts w:hint="eastAsia"/>
        </w:rPr>
        <w:t>，填写《城市更新指标体系表》</w:t>
      </w:r>
      <w:r>
        <w:t>。</w:t>
      </w:r>
    </w:p>
    <w:p>
      <w:pPr>
        <w:pStyle w:val="4"/>
        <w:rPr>
          <w:rFonts w:hint="eastAsia"/>
        </w:rPr>
      </w:pPr>
      <w:r>
        <w:rPr>
          <w:rFonts w:hint="eastAsia"/>
        </w:rPr>
        <w:t>5</w:t>
      </w:r>
      <w:r>
        <w:t>.</w:t>
      </w:r>
      <w:r>
        <w:rPr>
          <w:rFonts w:hint="eastAsia"/>
        </w:rPr>
        <w:t>1</w:t>
      </w:r>
      <w:r>
        <w:t>.4</w:t>
      </w:r>
      <w:r>
        <w:rPr>
          <w:rFonts w:hint="eastAsia"/>
        </w:rPr>
        <w:t>更新指引</w:t>
      </w:r>
    </w:p>
    <w:p>
      <w:pPr>
        <w:rPr>
          <w:rFonts w:hint="eastAsia" w:eastAsia="仿宋_GB2312"/>
        </w:rPr>
      </w:pPr>
      <w:r>
        <w:rPr>
          <w:rFonts w:eastAsia="仿宋_GB2312"/>
        </w:rPr>
        <w:t>1</w:t>
      </w:r>
      <w:r>
        <w:rPr>
          <w:rFonts w:hint="eastAsia"/>
        </w:rPr>
        <w:t>.</w:t>
      </w:r>
      <w:r>
        <w:rPr>
          <w:rFonts w:hint="eastAsia" w:eastAsia="仿宋_GB2312"/>
        </w:rPr>
        <w:t>全域更新指引。</w:t>
      </w:r>
      <w:r>
        <w:rPr>
          <w:rFonts w:hint="eastAsia"/>
        </w:rPr>
        <w:t>对</w:t>
      </w:r>
      <w:r>
        <w:t>规划范围内的</w:t>
      </w:r>
      <w:r>
        <w:rPr>
          <w:rFonts w:hint="eastAsia"/>
        </w:rPr>
        <w:t>下一级</w:t>
      </w:r>
      <w:r>
        <w:t>行政单位</w:t>
      </w:r>
      <w:r>
        <w:rPr>
          <w:rFonts w:hint="eastAsia"/>
        </w:rPr>
        <w:t>提出</w:t>
      </w:r>
      <w:r>
        <w:t>更新指引，明确</w:t>
      </w:r>
      <w:r>
        <w:rPr>
          <w:rFonts w:hint="eastAsia"/>
        </w:rPr>
        <w:t>更新</w:t>
      </w:r>
      <w:r>
        <w:t>目标和更新重点区域。</w:t>
      </w:r>
    </w:p>
    <w:p>
      <w:pPr>
        <w:rPr>
          <w:rFonts w:hint="eastAsia"/>
        </w:rPr>
      </w:pPr>
      <w:r>
        <w:rPr>
          <w:rFonts w:hint="eastAsia"/>
        </w:rPr>
        <w:t>2.更新</w:t>
      </w:r>
      <w:r>
        <w:t>单元指引</w:t>
      </w:r>
      <w:r>
        <w:rPr>
          <w:rFonts w:hint="eastAsia"/>
        </w:rPr>
        <w:t>。划示重点更新单元范围，根据总体更新目标和更新策略，针对重点更新单元问题与需求，提出重点更新单元目标和重点任务，填写《重点更新单元导引表》。</w:t>
      </w:r>
    </w:p>
    <w:p>
      <w:pPr>
        <w:pStyle w:val="4"/>
        <w:rPr>
          <w:rFonts w:hint="eastAsia"/>
        </w:rPr>
      </w:pPr>
      <w:r>
        <w:rPr>
          <w:rFonts w:hint="eastAsia"/>
        </w:rPr>
        <w:t>5.1.5实施保障</w:t>
      </w:r>
    </w:p>
    <w:p>
      <w:pPr>
        <w:rPr>
          <w:rFonts w:hint="eastAsia"/>
        </w:rPr>
      </w:pPr>
      <w:r>
        <w:rPr>
          <w:rFonts w:hint="eastAsia"/>
        </w:rPr>
        <w:t>根据实际建立健全政府统筹、部门联动、分层落实的工作机制；强化城市更新的传导机制；制定符合地方实际的相关政策；提出实施更新保障措施，明确城市更新的近期实施计划。</w:t>
      </w:r>
    </w:p>
    <w:p>
      <w:pPr>
        <w:pStyle w:val="3"/>
        <w:numPr>
          <w:ilvl w:val="1"/>
          <w:numId w:val="6"/>
        </w:numPr>
      </w:pPr>
      <w:bookmarkStart w:id="28" w:name="_Toc174523285"/>
      <w:r>
        <w:rPr>
          <w:rFonts w:hint="eastAsia"/>
        </w:rPr>
        <w:t>技术要点</w:t>
      </w:r>
      <w:bookmarkEnd w:id="28"/>
    </w:p>
    <w:p>
      <w:pPr>
        <w:pStyle w:val="4"/>
        <w:rPr>
          <w:rFonts w:hint="eastAsia"/>
        </w:rPr>
      </w:pPr>
      <w:r>
        <w:rPr>
          <w:rFonts w:hint="eastAsia"/>
        </w:rPr>
        <w:t>5.2.1城市更新调查与分析</w:t>
      </w:r>
    </w:p>
    <w:p>
      <w:pPr>
        <w:rPr>
          <w:rFonts w:hint="eastAsia"/>
        </w:rPr>
      </w:pPr>
      <w:r>
        <w:t>1.</w:t>
      </w:r>
      <w:r>
        <w:rPr>
          <w:rFonts w:hint="eastAsia"/>
        </w:rPr>
        <w:t>城市更新调查原则</w:t>
      </w:r>
    </w:p>
    <w:p>
      <w:pPr>
        <w:rPr>
          <w:rFonts w:hint="eastAsia"/>
        </w:rPr>
      </w:pPr>
      <w:r>
        <w:rPr>
          <w:rFonts w:hint="eastAsia"/>
        </w:rPr>
        <w:t>坚持依法依规。贯彻落实国家、省、市政策要求和相关规定等，遵循相关法规标准，科学合理、严谨规范地进行数据调查。</w:t>
      </w:r>
    </w:p>
    <w:p>
      <w:pPr>
        <w:rPr>
          <w:rFonts w:hint="eastAsia"/>
        </w:rPr>
      </w:pPr>
      <w:r>
        <w:rPr>
          <w:rFonts w:hint="eastAsia"/>
        </w:rPr>
        <w:t>结合</w:t>
      </w:r>
      <w:r>
        <w:t>城市体检，</w:t>
      </w:r>
      <w:r>
        <w:rPr>
          <w:rFonts w:hint="eastAsia"/>
        </w:rPr>
        <w:t>坚持系统全面。以分级分类调查要素为指导，系统性、多维度地关注整体性数据与侧重点情况，以便全面地提供基础数据支撑，系统性治理“城市病”。</w:t>
      </w:r>
    </w:p>
    <w:p>
      <w:pPr>
        <w:rPr>
          <w:rFonts w:hint="eastAsia"/>
        </w:rPr>
      </w:pPr>
      <w:r>
        <w:rPr>
          <w:rFonts w:hint="eastAsia"/>
        </w:rPr>
        <w:t>坚持真实客观。客观进行现场调查核对，做到数据清、情况明，确保调查工作内容真实、数据准确、资料可靠。</w:t>
      </w:r>
    </w:p>
    <w:p>
      <w:pPr>
        <w:rPr>
          <w:rFonts w:hint="eastAsia"/>
        </w:rPr>
      </w:pPr>
      <w:r>
        <w:rPr>
          <w:rFonts w:hint="eastAsia"/>
        </w:rPr>
        <w:t>坚持数据共享。充分运用政务数据共享机制，坚持数据资源共享，科学规范利用大数据，切实保障数据安全。</w:t>
      </w:r>
    </w:p>
    <w:p>
      <w:pPr>
        <w:rPr>
          <w:rFonts w:hint="eastAsia"/>
        </w:rPr>
      </w:pPr>
      <w:r>
        <w:rPr>
          <w:rFonts w:hint="eastAsia"/>
        </w:rPr>
        <w:t>坚持应用导向。基础数据调查应具有针对性，成果充分用于实践，为城市更新工作提供数据支撑。</w:t>
      </w:r>
    </w:p>
    <w:p>
      <w:pPr>
        <w:rPr>
          <w:rFonts w:hint="eastAsia"/>
        </w:rPr>
      </w:pPr>
      <w:r>
        <w:t>2.</w:t>
      </w:r>
      <w:r>
        <w:rPr>
          <w:rFonts w:hint="eastAsia"/>
        </w:rPr>
        <w:t>调查对象和方式</w:t>
      </w:r>
    </w:p>
    <w:p>
      <w:pPr>
        <w:rPr>
          <w:rFonts w:hint="eastAsia"/>
        </w:rPr>
      </w:pPr>
      <w:r>
        <w:rPr>
          <w:rFonts w:hint="eastAsia"/>
        </w:rPr>
        <w:t>收集城市更新行动相关现状和规划资料，结合重点内容开展专题调研，通过座谈交流、问卷调查、现场踏勘、大数据分析等方式，听取相关部门更新设想和建议。</w:t>
      </w:r>
    </w:p>
    <w:p>
      <w:pPr>
        <w:rPr>
          <w:rFonts w:hint="eastAsia"/>
        </w:rPr>
      </w:pPr>
      <w:r>
        <w:t>3.</w:t>
      </w:r>
      <w:r>
        <w:rPr>
          <w:rFonts w:hint="eastAsia"/>
        </w:rPr>
        <w:t>基础资料收集</w:t>
      </w:r>
    </w:p>
    <w:p>
      <w:pPr>
        <w:rPr>
          <w:rFonts w:hint="eastAsia"/>
        </w:rPr>
      </w:pPr>
      <w:r>
        <w:rPr>
          <w:rFonts w:hint="eastAsia"/>
        </w:rPr>
        <w:t>基础资料收集应包括社会经济发展、城市规划建设管理等情况，并注重资料全面性、准确性、时效性。主要包括：</w:t>
      </w:r>
    </w:p>
    <w:p>
      <w:pPr>
        <w:rPr>
          <w:rFonts w:hint="eastAsia"/>
        </w:rPr>
      </w:pPr>
      <w:r>
        <w:rPr>
          <w:rFonts w:hint="eastAsia"/>
        </w:rPr>
        <w:t>（1）城市人口、经济和产业、用地和建筑、城市生态和功能、历史文化和城市风貌、居住社区、公共服务设施、城市公共空间、城市基础设施、城镇老旧小区、城市防洪排涝等方面基本情况；</w:t>
      </w:r>
    </w:p>
    <w:p>
      <w:pPr>
        <w:rPr>
          <w:rFonts w:hint="eastAsia"/>
        </w:rPr>
      </w:pPr>
      <w:r>
        <w:rPr>
          <w:rFonts w:hint="eastAsia"/>
        </w:rPr>
        <w:t>（2）有关部门组织编制的城市体检评估成果；</w:t>
      </w:r>
    </w:p>
    <w:p>
      <w:pPr>
        <w:rPr>
          <w:rFonts w:hint="eastAsia"/>
        </w:rPr>
      </w:pPr>
      <w:r>
        <w:rPr>
          <w:rFonts w:hint="eastAsia"/>
        </w:rPr>
        <w:t>（3）省、市相关政策方针和工作部署要求；</w:t>
      </w:r>
    </w:p>
    <w:p>
      <w:pPr>
        <w:rPr>
          <w:rFonts w:hint="eastAsia"/>
        </w:rPr>
      </w:pPr>
      <w:r>
        <w:rPr>
          <w:rFonts w:hint="eastAsia"/>
        </w:rPr>
        <w:t>（4）各级政府和部门相关工作总结及城市更新建设要求；</w:t>
      </w:r>
    </w:p>
    <w:p>
      <w:pPr>
        <w:rPr>
          <w:rFonts w:hint="eastAsia"/>
        </w:rPr>
      </w:pPr>
      <w:r>
        <w:rPr>
          <w:rFonts w:hint="eastAsia"/>
        </w:rPr>
        <w:t>（5）国民经济和社会发展规划纲要、国土空间规划及相关专项规划、重大重点项目计划等；</w:t>
      </w:r>
    </w:p>
    <w:p>
      <w:pPr>
        <w:rPr>
          <w:rFonts w:hint="eastAsia"/>
        </w:rPr>
      </w:pPr>
      <w:r>
        <w:rPr>
          <w:rFonts w:hint="eastAsia"/>
        </w:rPr>
        <w:t>（6）其他相关基础资料。</w:t>
      </w:r>
    </w:p>
    <w:p>
      <w:pPr>
        <w:pStyle w:val="4"/>
        <w:rPr>
          <w:rFonts w:hint="eastAsia"/>
        </w:rPr>
      </w:pPr>
      <w:r>
        <w:rPr>
          <w:rFonts w:hint="eastAsia"/>
        </w:rPr>
        <w:t>5.2.</w:t>
      </w:r>
      <w:r>
        <w:t>2</w:t>
      </w:r>
      <w:r>
        <w:rPr>
          <w:rFonts w:hint="eastAsia"/>
        </w:rPr>
        <w:t>重点更新单元划示</w:t>
      </w:r>
    </w:p>
    <w:p>
      <w:pPr>
        <w:rPr>
          <w:rFonts w:hint="eastAsia"/>
        </w:rPr>
      </w:pPr>
      <w:r>
        <w:t>1.</w:t>
      </w:r>
      <w:r>
        <w:rPr>
          <w:rFonts w:hint="eastAsia"/>
        </w:rPr>
        <w:t>识别重点更新区域</w:t>
      </w:r>
    </w:p>
    <w:p>
      <w:pPr>
        <w:rPr>
          <w:rFonts w:hint="eastAsia"/>
        </w:rPr>
      </w:pPr>
      <w:r>
        <w:rPr>
          <w:rFonts w:hint="eastAsia"/>
        </w:rPr>
        <w:t>结合更新资源调查，从紧迫程度、影响程度、重要程度等多因素进行更新需求研判，基于识别重点问题区域，对应空间并区分更新需求，识别出城市更新重点区域。</w:t>
      </w:r>
    </w:p>
    <w:p>
      <w:pPr>
        <w:rPr>
          <w:rFonts w:hint="eastAsia"/>
        </w:rPr>
      </w:pPr>
      <w:r>
        <w:t>2.</w:t>
      </w:r>
      <w:r>
        <w:rPr>
          <w:rFonts w:hint="eastAsia"/>
        </w:rPr>
        <w:t>划示重点更新单元</w:t>
      </w:r>
    </w:p>
    <w:p>
      <w:pPr>
        <w:rPr>
          <w:rFonts w:hint="eastAsia"/>
        </w:rPr>
      </w:pPr>
      <w:r>
        <w:rPr>
          <w:rFonts w:hint="eastAsia"/>
        </w:rPr>
        <w:t>参照以下原则科学、合理划示重点城市更新单元。</w:t>
      </w:r>
    </w:p>
    <w:p>
      <w:pPr>
        <w:rPr>
          <w:rFonts w:hint="eastAsia"/>
        </w:rPr>
      </w:pPr>
      <w:bookmarkStart w:id="29" w:name="_Toc107342985"/>
      <w:r>
        <w:rPr>
          <w:rFonts w:hint="eastAsia"/>
        </w:rPr>
        <w:t>（1）资源成片</w:t>
      </w:r>
      <w:bookmarkEnd w:id="29"/>
      <w:r>
        <w:rPr>
          <w:rFonts w:hint="eastAsia"/>
        </w:rPr>
        <w:t>。城镇开发边界内，以更新资源的判定与梳理为基础，更新潜力资源相对集中的区域，划定更新单元；更新单元宜与国土空间详细规划控制单元相衔接，原则上不突破区县行政边界。</w:t>
      </w:r>
    </w:p>
    <w:p>
      <w:pPr>
        <w:rPr>
          <w:rFonts w:hint="eastAsia"/>
        </w:rPr>
      </w:pPr>
      <w:bookmarkStart w:id="30" w:name="_Toc107342986"/>
      <w:r>
        <w:rPr>
          <w:rFonts w:hint="eastAsia"/>
        </w:rPr>
        <w:t>（2）规模适度</w:t>
      </w:r>
      <w:bookmarkEnd w:id="30"/>
      <w:r>
        <w:rPr>
          <w:rFonts w:hint="eastAsia"/>
        </w:rPr>
        <w:t>。存量集中连片地区基于</w:t>
      </w:r>
      <w:r>
        <w:t>15分钟社区生活圈（半径800-1000米）划定单元边界，单元规模宜在3-8平方千米左右，</w:t>
      </w:r>
      <w:r>
        <w:rPr>
          <w:rFonts w:hint="eastAsia"/>
        </w:rPr>
        <w:t>大连作为滨海山地丘陵城市，滨海和</w:t>
      </w:r>
      <w:r>
        <w:t>临山地区受地形影响存量分散，单元范围可适当放大，不宜跨越铁路、公路、交通性干道、市域主要河流和山体等空间屏障。</w:t>
      </w:r>
      <w:r>
        <w:rPr>
          <w:rFonts w:hint="eastAsia"/>
        </w:rPr>
        <w:t>重要的城市景观、城市道路、城市节点等特殊区域，为了满足产业整体性、景观连贯性、功能完整性等，可以更新资源为核心合理划定单元范围。</w:t>
      </w:r>
    </w:p>
    <w:p>
      <w:pPr>
        <w:rPr>
          <w:rFonts w:hint="eastAsia"/>
        </w:rPr>
      </w:pPr>
      <w:bookmarkStart w:id="31" w:name="_Toc107342987"/>
      <w:r>
        <w:rPr>
          <w:rFonts w:hint="eastAsia"/>
        </w:rPr>
        <w:t>（3）项目关联</w:t>
      </w:r>
      <w:bookmarkEnd w:id="31"/>
      <w:r>
        <w:rPr>
          <w:rFonts w:hint="eastAsia"/>
        </w:rPr>
        <w:t>。更新单元可包括一个或多个更新项目，一个项目也可以分布在多个更新单元。</w:t>
      </w:r>
    </w:p>
    <w:p>
      <w:pPr>
        <w:rPr>
          <w:rFonts w:hint="eastAsia"/>
        </w:rPr>
      </w:pPr>
      <w:bookmarkStart w:id="32" w:name="_Toc107342988"/>
      <w:r>
        <w:rPr>
          <w:rFonts w:hint="eastAsia"/>
        </w:rPr>
        <w:t>（4）与时俱进</w:t>
      </w:r>
      <w:bookmarkEnd w:id="32"/>
      <w:r>
        <w:rPr>
          <w:rFonts w:hint="eastAsia"/>
        </w:rPr>
        <w:t>。对接城市更新计划，建立城市更新单元划定动态调整机制，并应加强与国土空间规划的衔接。</w:t>
      </w:r>
    </w:p>
    <w:p>
      <w:pPr>
        <w:rPr>
          <w:rFonts w:hint="eastAsia"/>
        </w:rPr>
      </w:pPr>
      <w:bookmarkStart w:id="33" w:name="_Toc107342989"/>
      <w:r>
        <w:rPr>
          <w:rFonts w:hint="eastAsia"/>
        </w:rPr>
        <w:t>（5）底线要求</w:t>
      </w:r>
      <w:bookmarkEnd w:id="33"/>
      <w:r>
        <w:rPr>
          <w:rFonts w:hint="eastAsia"/>
        </w:rPr>
        <w:t>。严格控制大规模拆除、增建和搬迁，原则上城市更新单元内拆除建筑面积不应大于现状总建筑面积的</w:t>
      </w:r>
      <w:r>
        <w:t>20%，拆建比不应大于2，居民就地、就近安置率不宜低于50%</w:t>
      </w:r>
      <w:r>
        <w:rPr>
          <w:rFonts w:hint="eastAsia"/>
        </w:rPr>
        <w:t>，城市住房租金年度涨幅不超过</w:t>
      </w:r>
      <w:r>
        <w:t>5%。</w:t>
      </w:r>
    </w:p>
    <w:p>
      <w:pPr>
        <w:pStyle w:val="3"/>
        <w:numPr>
          <w:ilvl w:val="1"/>
          <w:numId w:val="6"/>
        </w:numPr>
      </w:pPr>
      <w:bookmarkStart w:id="34" w:name="_Toc174523286"/>
      <w:r>
        <w:rPr>
          <w:rFonts w:hint="eastAsia"/>
        </w:rPr>
        <w:t>成果要求</w:t>
      </w:r>
      <w:bookmarkEnd w:id="34"/>
    </w:p>
    <w:p>
      <w:pPr>
        <w:pStyle w:val="4"/>
        <w:rPr>
          <w:rFonts w:hint="eastAsia"/>
        </w:rPr>
      </w:pPr>
      <w:r>
        <w:rPr>
          <w:rFonts w:hint="eastAsia"/>
        </w:rPr>
        <w:t>5.3.1文本框架</w:t>
      </w:r>
    </w:p>
    <w:p>
      <w:pPr>
        <w:overflowPunct w:val="0"/>
        <w:adjustRightInd w:val="0"/>
        <w:snapToGrid w:val="0"/>
        <w:spacing w:before="100" w:beforeAutospacing="1" w:after="100" w:afterAutospacing="1" w:line="500" w:lineRule="exact"/>
        <w:ind w:firstLine="707"/>
        <w:jc w:val="center"/>
        <w:rPr>
          <w:rFonts w:hint="eastAsia" w:ascii="黑体" w:hAnsi="黑体" w:eastAsia="黑体"/>
          <w:b/>
          <w:bCs/>
          <w:snapToGrid w:val="0"/>
          <w:spacing w:val="-4"/>
          <w:kern w:val="0"/>
          <w:sz w:val="36"/>
          <w:szCs w:val="36"/>
        </w:rPr>
      </w:pPr>
      <w:r>
        <w:rPr>
          <w:rFonts w:hint="eastAsia" w:ascii="黑体" w:hAnsi="黑体" w:eastAsia="黑体"/>
          <w:b/>
          <w:bCs/>
          <w:snapToGrid w:val="0"/>
          <w:spacing w:val="-4"/>
          <w:kern w:val="0"/>
          <w:sz w:val="36"/>
          <w:szCs w:val="36"/>
        </w:rPr>
        <w:t>城市更新专项</w:t>
      </w:r>
      <w:r>
        <w:rPr>
          <w:rFonts w:ascii="黑体" w:hAnsi="黑体" w:eastAsia="黑体"/>
          <w:b/>
          <w:bCs/>
          <w:snapToGrid w:val="0"/>
          <w:spacing w:val="-4"/>
          <w:kern w:val="0"/>
          <w:sz w:val="36"/>
          <w:szCs w:val="36"/>
        </w:rPr>
        <w:t>规划</w:t>
      </w:r>
      <w:r>
        <w:rPr>
          <w:rFonts w:hint="eastAsia" w:ascii="黑体" w:hAnsi="黑体" w:eastAsia="黑体"/>
          <w:b/>
          <w:bCs/>
          <w:snapToGrid w:val="0"/>
          <w:spacing w:val="-4"/>
          <w:kern w:val="0"/>
          <w:sz w:val="36"/>
          <w:szCs w:val="36"/>
        </w:rPr>
        <w:t>模板</w:t>
      </w:r>
    </w:p>
    <w:p>
      <w:pPr>
        <w:overflowPunct w:val="0"/>
        <w:adjustRightInd w:val="0"/>
        <w:snapToGrid w:val="0"/>
        <w:spacing w:before="100" w:beforeAutospacing="1" w:after="100" w:afterAutospacing="1" w:line="300" w:lineRule="exact"/>
        <w:ind w:firstLine="586"/>
        <w:jc w:val="center"/>
        <w:rPr>
          <w:rFonts w:hint="eastAsia" w:ascii="黑体" w:hAnsi="黑体" w:eastAsia="黑体"/>
          <w:b/>
          <w:bCs/>
          <w:snapToGrid w:val="0"/>
          <w:spacing w:val="-4"/>
          <w:kern w:val="0"/>
          <w:sz w:val="30"/>
          <w:szCs w:val="30"/>
        </w:rPr>
      </w:pPr>
      <w:r>
        <w:rPr>
          <w:rFonts w:hint="eastAsia" w:ascii="黑体" w:hAnsi="黑体" w:eastAsia="黑体"/>
          <w:b/>
          <w:bCs/>
          <w:snapToGrid w:val="0"/>
          <w:spacing w:val="-4"/>
          <w:kern w:val="0"/>
          <w:sz w:val="30"/>
          <w:szCs w:val="30"/>
        </w:rPr>
        <w:t>XX区/市城市更新专项 文本</w:t>
      </w:r>
    </w:p>
    <w:p>
      <w:pPr>
        <w:spacing w:line="500" w:lineRule="exact"/>
        <w:ind w:firstLine="562"/>
        <w:rPr>
          <w:rFonts w:hint="eastAsia" w:eastAsia="仿宋_GB2312"/>
          <w:b/>
          <w:bCs/>
        </w:rPr>
      </w:pPr>
      <w:r>
        <w:rPr>
          <w:rFonts w:hint="eastAsia" w:eastAsia="仿宋_GB2312"/>
          <w:b/>
          <w:bCs/>
        </w:rPr>
        <w:t>第一章 总则</w:t>
      </w:r>
    </w:p>
    <w:p>
      <w:pPr>
        <w:ind w:firstLine="840" w:firstLineChars="300"/>
        <w:rPr>
          <w:rFonts w:hint="eastAsia"/>
        </w:rPr>
      </w:pPr>
      <w:r>
        <w:rPr>
          <w:rFonts w:hint="eastAsia"/>
        </w:rPr>
        <w:t>第一节 编制背景</w:t>
      </w:r>
    </w:p>
    <w:p>
      <w:pPr>
        <w:ind w:firstLine="840" w:firstLineChars="300"/>
        <w:rPr>
          <w:rFonts w:hint="eastAsia"/>
        </w:rPr>
      </w:pPr>
      <w:r>
        <w:rPr>
          <w:rFonts w:hint="eastAsia"/>
        </w:rPr>
        <w:t>第二节 编制目的</w:t>
      </w:r>
    </w:p>
    <w:p>
      <w:pPr>
        <w:ind w:firstLine="840" w:firstLineChars="300"/>
        <w:rPr>
          <w:rFonts w:hint="eastAsia"/>
        </w:rPr>
      </w:pPr>
      <w:r>
        <w:rPr>
          <w:rFonts w:hint="eastAsia"/>
        </w:rPr>
        <w:t>第三节 基本原则</w:t>
      </w:r>
    </w:p>
    <w:p>
      <w:pPr>
        <w:ind w:firstLine="840" w:firstLineChars="300"/>
        <w:rPr>
          <w:rFonts w:hint="eastAsia"/>
        </w:rPr>
      </w:pPr>
      <w:r>
        <w:rPr>
          <w:rFonts w:hint="eastAsia"/>
        </w:rPr>
        <w:t>第四节 编制依据</w:t>
      </w:r>
    </w:p>
    <w:p>
      <w:pPr>
        <w:ind w:firstLine="840" w:firstLineChars="300"/>
        <w:rPr>
          <w:rFonts w:hint="eastAsia"/>
        </w:rPr>
      </w:pPr>
      <w:r>
        <w:rPr>
          <w:rFonts w:hint="eastAsia"/>
        </w:rPr>
        <w:t>第五节 规划范围与期限</w:t>
      </w:r>
    </w:p>
    <w:p>
      <w:pPr>
        <w:spacing w:line="500" w:lineRule="exact"/>
        <w:ind w:firstLine="562"/>
        <w:rPr>
          <w:rFonts w:hint="eastAsia" w:eastAsia="仿宋_GB2312"/>
          <w:b/>
          <w:bCs/>
        </w:rPr>
      </w:pPr>
      <w:r>
        <w:rPr>
          <w:rFonts w:hint="eastAsia" w:eastAsia="仿宋_GB2312"/>
          <w:b/>
          <w:bCs/>
        </w:rPr>
        <w:t xml:space="preserve">第二章 </w:t>
      </w:r>
      <w:r>
        <w:rPr>
          <w:rFonts w:eastAsia="仿宋_GB2312"/>
          <w:b/>
          <w:bCs/>
        </w:rPr>
        <w:t>更新资源评价</w:t>
      </w:r>
    </w:p>
    <w:p>
      <w:pPr>
        <w:ind w:firstLine="840" w:firstLineChars="300"/>
        <w:rPr>
          <w:rFonts w:hint="eastAsia"/>
        </w:rPr>
      </w:pPr>
      <w:r>
        <w:rPr>
          <w:rFonts w:hint="eastAsia"/>
        </w:rPr>
        <w:t>第一节 更新资源现状分析</w:t>
      </w:r>
    </w:p>
    <w:p>
      <w:pPr>
        <w:ind w:firstLine="840" w:firstLineChars="300"/>
        <w:rPr>
          <w:rFonts w:hint="eastAsia"/>
        </w:rPr>
      </w:pPr>
      <w:r>
        <w:rPr>
          <w:rFonts w:hint="eastAsia"/>
        </w:rPr>
        <w:t>第二节 现状</w:t>
      </w:r>
      <w:r>
        <w:t>问题</w:t>
      </w:r>
      <w:r>
        <w:rPr>
          <w:rFonts w:hint="eastAsia"/>
        </w:rPr>
        <w:t>分析</w:t>
      </w:r>
    </w:p>
    <w:p>
      <w:pPr>
        <w:ind w:firstLine="840" w:firstLineChars="300"/>
        <w:rPr>
          <w:rFonts w:hint="eastAsia"/>
        </w:rPr>
      </w:pPr>
      <w:r>
        <w:rPr>
          <w:rFonts w:hint="eastAsia"/>
        </w:rPr>
        <w:t>第三节 更新潜力评价</w:t>
      </w:r>
    </w:p>
    <w:p>
      <w:pPr>
        <w:spacing w:line="500" w:lineRule="exact"/>
        <w:ind w:firstLine="562"/>
        <w:rPr>
          <w:rFonts w:hint="eastAsia" w:eastAsia="仿宋_GB2312"/>
          <w:b/>
          <w:bCs/>
        </w:rPr>
      </w:pPr>
      <w:r>
        <w:rPr>
          <w:rFonts w:hint="eastAsia" w:eastAsia="仿宋_GB2312"/>
          <w:b/>
          <w:bCs/>
        </w:rPr>
        <w:t>第三章 更新规划</w:t>
      </w:r>
    </w:p>
    <w:p>
      <w:pPr>
        <w:ind w:firstLine="840" w:firstLineChars="300"/>
        <w:rPr>
          <w:rFonts w:hint="eastAsia"/>
        </w:rPr>
      </w:pPr>
      <w:r>
        <w:rPr>
          <w:rFonts w:hint="eastAsia"/>
        </w:rPr>
        <w:t>第一节 总体目标</w:t>
      </w:r>
    </w:p>
    <w:p>
      <w:pPr>
        <w:ind w:firstLine="840" w:firstLineChars="300"/>
        <w:rPr>
          <w:rFonts w:hint="eastAsia"/>
        </w:rPr>
      </w:pPr>
      <w:r>
        <w:rPr>
          <w:rFonts w:hint="eastAsia"/>
        </w:rPr>
        <w:t>第二节 更新结构</w:t>
      </w:r>
    </w:p>
    <w:p>
      <w:pPr>
        <w:ind w:firstLine="840" w:firstLineChars="300"/>
        <w:rPr>
          <w:rFonts w:hint="eastAsia"/>
        </w:rPr>
      </w:pPr>
      <w:r>
        <w:rPr>
          <w:rFonts w:hint="eastAsia"/>
        </w:rPr>
        <w:t>第三节 更新规模与方向</w:t>
      </w:r>
    </w:p>
    <w:p>
      <w:pPr>
        <w:ind w:firstLine="840" w:firstLineChars="300"/>
        <w:rPr>
          <w:rFonts w:hint="eastAsia"/>
        </w:rPr>
      </w:pPr>
      <w:r>
        <w:rPr>
          <w:rFonts w:hint="eastAsia"/>
        </w:rPr>
        <w:t>第四节 更新策略</w:t>
      </w:r>
    </w:p>
    <w:p>
      <w:pPr>
        <w:ind w:firstLine="840" w:firstLineChars="300"/>
        <w:rPr>
          <w:rFonts w:hint="eastAsia"/>
        </w:rPr>
      </w:pPr>
      <w:r>
        <w:rPr>
          <w:rFonts w:hint="eastAsia"/>
        </w:rPr>
        <w:t>第五节 指标体系</w:t>
      </w:r>
    </w:p>
    <w:p>
      <w:pPr>
        <w:spacing w:line="500" w:lineRule="exact"/>
        <w:ind w:firstLine="562"/>
        <w:rPr>
          <w:rFonts w:hint="eastAsia" w:eastAsia="仿宋_GB2312"/>
          <w:b/>
          <w:bCs/>
        </w:rPr>
      </w:pPr>
      <w:r>
        <w:rPr>
          <w:rFonts w:hint="eastAsia" w:eastAsia="仿宋_GB2312"/>
          <w:b/>
          <w:bCs/>
        </w:rPr>
        <w:t>第四章 更新指引</w:t>
      </w:r>
    </w:p>
    <w:p>
      <w:pPr>
        <w:ind w:firstLine="840" w:firstLineChars="300"/>
        <w:rPr>
          <w:rFonts w:hint="eastAsia"/>
        </w:rPr>
      </w:pPr>
      <w:r>
        <w:rPr>
          <w:rFonts w:hint="eastAsia"/>
        </w:rPr>
        <w:t>第一节 街道</w:t>
      </w:r>
      <w:r>
        <w:t>（镇）</w:t>
      </w:r>
      <w:r>
        <w:rPr>
          <w:rFonts w:hint="eastAsia"/>
        </w:rPr>
        <w:t>更新指引</w:t>
      </w:r>
    </w:p>
    <w:p>
      <w:pPr>
        <w:ind w:firstLine="840" w:firstLineChars="300"/>
        <w:rPr>
          <w:rFonts w:hint="eastAsia"/>
        </w:rPr>
      </w:pPr>
      <w:r>
        <w:rPr>
          <w:rFonts w:hint="eastAsia"/>
        </w:rPr>
        <w:t>第二节 更新单元指引</w:t>
      </w:r>
    </w:p>
    <w:p>
      <w:pPr>
        <w:spacing w:line="500" w:lineRule="exact"/>
        <w:ind w:firstLine="562"/>
        <w:rPr>
          <w:rFonts w:hint="eastAsia" w:eastAsia="仿宋_GB2312"/>
          <w:b/>
          <w:bCs/>
        </w:rPr>
      </w:pPr>
      <w:r>
        <w:rPr>
          <w:rFonts w:hint="eastAsia" w:eastAsia="仿宋_GB2312"/>
          <w:b/>
          <w:bCs/>
        </w:rPr>
        <w:t>第五章 实施保障</w:t>
      </w:r>
    </w:p>
    <w:p>
      <w:pPr>
        <w:ind w:firstLine="840" w:firstLineChars="300"/>
        <w:rPr>
          <w:rFonts w:hint="eastAsia"/>
        </w:rPr>
      </w:pPr>
      <w:r>
        <w:rPr>
          <w:rFonts w:hint="eastAsia"/>
        </w:rPr>
        <w:t>第一节 近期更新计划</w:t>
      </w:r>
    </w:p>
    <w:p>
      <w:pPr>
        <w:ind w:firstLine="840" w:firstLineChars="300"/>
        <w:rPr>
          <w:rFonts w:hint="eastAsia"/>
        </w:rPr>
      </w:pPr>
      <w:r>
        <w:rPr>
          <w:rFonts w:hint="eastAsia"/>
        </w:rPr>
        <w:t>第二节 保障机制</w:t>
      </w:r>
    </w:p>
    <w:p>
      <w:pPr>
        <w:pStyle w:val="4"/>
        <w:rPr>
          <w:rFonts w:hint="eastAsia"/>
        </w:rPr>
      </w:pPr>
      <w:r>
        <w:rPr>
          <w:rFonts w:hint="eastAsia"/>
        </w:rPr>
        <w:t>5.3.2主要图纸</w:t>
      </w:r>
    </w:p>
    <w:p>
      <w:pPr>
        <w:spacing w:line="500" w:lineRule="exact"/>
        <w:ind w:firstLine="562"/>
        <w:rPr>
          <w:rFonts w:hint="eastAsia" w:eastAsia="仿宋_GB2312"/>
          <w:b/>
          <w:bCs/>
        </w:rPr>
      </w:pPr>
      <w:r>
        <w:rPr>
          <w:rFonts w:hint="eastAsia" w:eastAsia="仿宋_GB2312"/>
          <w:b/>
          <w:bCs/>
        </w:rPr>
        <w:t>1、现状图</w:t>
      </w:r>
    </w:p>
    <w:p>
      <w:pPr>
        <w:rPr>
          <w:rFonts w:hint="eastAsia"/>
        </w:rPr>
      </w:pPr>
      <w:r>
        <w:rPr>
          <w:rFonts w:hint="eastAsia"/>
        </w:rPr>
        <w:t>规划范围图。基于相关基础调查数据，标明本次规划的空间范围。</w:t>
      </w:r>
    </w:p>
    <w:p>
      <w:pPr>
        <w:rPr>
          <w:rFonts w:hint="eastAsia"/>
        </w:rPr>
      </w:pPr>
      <w:r>
        <w:rPr>
          <w:rFonts w:hint="eastAsia"/>
        </w:rPr>
        <w:t>更新潜力分析图。根据相关基础调查数据，分区分类对更新资源潜力进行评价。</w:t>
      </w:r>
    </w:p>
    <w:p>
      <w:pPr>
        <w:rPr>
          <w:rFonts w:hint="eastAsia"/>
        </w:rPr>
      </w:pPr>
      <w:r>
        <w:rPr>
          <w:rFonts w:hint="eastAsia"/>
        </w:rPr>
        <w:t>相关规划分析图。汇总国民经济和社会发展规划、国土空间规划、各相关专项规划中关于城市更新的主要图件。</w:t>
      </w:r>
    </w:p>
    <w:p>
      <w:pPr>
        <w:spacing w:line="500" w:lineRule="exact"/>
        <w:ind w:firstLine="562"/>
        <w:rPr>
          <w:rFonts w:hint="eastAsia" w:eastAsia="仿宋_GB2312"/>
          <w:b/>
          <w:bCs/>
        </w:rPr>
      </w:pPr>
      <w:r>
        <w:rPr>
          <w:rFonts w:hint="eastAsia" w:eastAsia="仿宋_GB2312"/>
          <w:b/>
          <w:bCs/>
        </w:rPr>
        <w:t>2、规划图</w:t>
      </w:r>
    </w:p>
    <w:p>
      <w:pPr>
        <w:spacing w:line="500" w:lineRule="exact"/>
        <w:rPr>
          <w:rFonts w:hint="eastAsia" w:eastAsia="仿宋_GB2312"/>
        </w:rPr>
      </w:pPr>
      <w:r>
        <w:rPr>
          <w:rFonts w:hint="eastAsia" w:eastAsia="仿宋_GB2312"/>
        </w:rPr>
        <w:t>城市更新战略示意图。衔接国土空间规划，绘制城市更新战略导向空间示意图，包括城市更新总体结构、更新类型分区、重点更新区域等。</w:t>
      </w:r>
    </w:p>
    <w:p>
      <w:pPr>
        <w:spacing w:line="500" w:lineRule="exact"/>
        <w:rPr>
          <w:rFonts w:hint="eastAsia" w:eastAsia="仿宋_GB2312"/>
        </w:rPr>
      </w:pPr>
      <w:r>
        <w:rPr>
          <w:rFonts w:hint="eastAsia" w:eastAsia="仿宋_GB2312"/>
        </w:rPr>
        <w:t>城市更新规划图。绘制历史文化、民生服务、建筑安全、空间重塑、数字建设、韧性城市、生态修复、产业升级等方面主要规划内容的图件。</w:t>
      </w:r>
    </w:p>
    <w:p>
      <w:pPr>
        <w:spacing w:line="500" w:lineRule="exact"/>
        <w:rPr>
          <w:rFonts w:hint="eastAsia" w:eastAsia="仿宋_GB2312"/>
        </w:rPr>
      </w:pPr>
      <w:r>
        <w:rPr>
          <w:rFonts w:hint="eastAsia" w:eastAsia="仿宋_GB2312"/>
        </w:rPr>
        <w:t>单元更新指引图。划示重点更新单元的空间范围。</w:t>
      </w:r>
    </w:p>
    <w:p>
      <w:pPr>
        <w:spacing w:line="500" w:lineRule="exact"/>
        <w:rPr>
          <w:rFonts w:hint="eastAsia" w:eastAsia="仿宋_GB2312"/>
        </w:rPr>
      </w:pPr>
    </w:p>
    <w:p>
      <w:pPr>
        <w:spacing w:line="500" w:lineRule="exact"/>
        <w:rPr>
          <w:rFonts w:hint="eastAsia" w:eastAsia="仿宋_GB2312"/>
        </w:rPr>
      </w:pPr>
    </w:p>
    <w:p>
      <w:pPr>
        <w:spacing w:line="500" w:lineRule="exact"/>
        <w:rPr>
          <w:rFonts w:hint="eastAsia" w:eastAsia="仿宋_GB2312"/>
        </w:rPr>
      </w:pPr>
    </w:p>
    <w:p>
      <w:pPr>
        <w:pStyle w:val="4"/>
        <w:rPr>
          <w:rFonts w:hint="eastAsia"/>
        </w:rPr>
      </w:pPr>
      <w:r>
        <w:rPr>
          <w:rFonts w:hint="eastAsia"/>
        </w:rPr>
        <w:t>5.3.3主要表格</w:t>
      </w:r>
    </w:p>
    <w:p>
      <w:pPr>
        <w:rPr>
          <w:rFonts w:hint="eastAsia"/>
        </w:rPr>
      </w:pPr>
      <w:r>
        <w:rPr>
          <w:rFonts w:hint="eastAsia"/>
        </w:rPr>
        <w:t>表5.1：</w:t>
      </w:r>
      <w:r>
        <w:t>XX</w:t>
      </w:r>
      <w:r>
        <w:rPr>
          <w:rFonts w:hint="eastAsia"/>
        </w:rPr>
        <w:t>区/市县城市更新潜力重点区域统计表</w:t>
      </w:r>
    </w:p>
    <w:tbl>
      <w:tblPr>
        <w:tblStyle w:val="1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40" w:type="dxa"/>
          </w:tcPr>
          <w:p>
            <w:pPr>
              <w:pStyle w:val="45"/>
              <w:rPr>
                <w:rFonts w:hint="eastAsia"/>
              </w:rPr>
            </w:pPr>
            <w:r>
              <w:rPr>
                <w:rFonts w:hint="eastAsia"/>
              </w:rPr>
              <w:t>类型</w:t>
            </w:r>
          </w:p>
        </w:tc>
        <w:tc>
          <w:tcPr>
            <w:tcW w:w="2841" w:type="dxa"/>
          </w:tcPr>
          <w:p>
            <w:pPr>
              <w:pStyle w:val="45"/>
              <w:rPr>
                <w:rFonts w:hint="eastAsia"/>
              </w:rPr>
            </w:pPr>
            <w:r>
              <w:rPr>
                <w:rFonts w:hint="eastAsia"/>
              </w:rPr>
              <w:t>位置</w:t>
            </w:r>
          </w:p>
        </w:tc>
        <w:tc>
          <w:tcPr>
            <w:tcW w:w="2841" w:type="dxa"/>
          </w:tcPr>
          <w:p>
            <w:pPr>
              <w:pStyle w:val="45"/>
              <w:rPr>
                <w:rFonts w:hint="eastAsia"/>
              </w:rPr>
            </w:pPr>
            <w:r>
              <w:rPr>
                <w:rFonts w:hint="eastAsia"/>
              </w:rPr>
              <w:t>情况说明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40" w:type="dxa"/>
          </w:tcPr>
          <w:p>
            <w:pPr>
              <w:pStyle w:val="45"/>
              <w:rPr>
                <w:rFonts w:hint="eastAsia"/>
              </w:rPr>
            </w:pPr>
            <w:r>
              <w:rPr>
                <w:rFonts w:hint="eastAsia"/>
              </w:rPr>
              <w:t>产业</w:t>
            </w:r>
          </w:p>
        </w:tc>
        <w:tc>
          <w:tcPr>
            <w:tcW w:w="2841" w:type="dxa"/>
          </w:tcPr>
          <w:p>
            <w:pPr>
              <w:pStyle w:val="45"/>
              <w:rPr>
                <w:rFonts w:hint="eastAsia"/>
              </w:rPr>
            </w:pPr>
          </w:p>
        </w:tc>
        <w:tc>
          <w:tcPr>
            <w:tcW w:w="2841"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40" w:type="dxa"/>
          </w:tcPr>
          <w:p>
            <w:pPr>
              <w:pStyle w:val="45"/>
              <w:rPr>
                <w:rFonts w:hint="eastAsia"/>
              </w:rPr>
            </w:pPr>
            <w:r>
              <w:rPr>
                <w:rFonts w:hint="eastAsia"/>
              </w:rPr>
              <w:t>民生</w:t>
            </w:r>
          </w:p>
        </w:tc>
        <w:tc>
          <w:tcPr>
            <w:tcW w:w="2841" w:type="dxa"/>
          </w:tcPr>
          <w:p>
            <w:pPr>
              <w:pStyle w:val="45"/>
              <w:rPr>
                <w:rFonts w:hint="eastAsia"/>
              </w:rPr>
            </w:pPr>
          </w:p>
        </w:tc>
        <w:tc>
          <w:tcPr>
            <w:tcW w:w="2841"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840" w:type="dxa"/>
          </w:tcPr>
          <w:p>
            <w:pPr>
              <w:pStyle w:val="45"/>
              <w:rPr>
                <w:rFonts w:hint="eastAsia"/>
              </w:rPr>
            </w:pPr>
            <w:r>
              <w:rPr>
                <w:rFonts w:hint="eastAsia"/>
              </w:rPr>
              <w:t>历史文化</w:t>
            </w:r>
          </w:p>
        </w:tc>
        <w:tc>
          <w:tcPr>
            <w:tcW w:w="2841" w:type="dxa"/>
          </w:tcPr>
          <w:p>
            <w:pPr>
              <w:pStyle w:val="45"/>
              <w:rPr>
                <w:rFonts w:hint="eastAsia"/>
              </w:rPr>
            </w:pPr>
          </w:p>
        </w:tc>
        <w:tc>
          <w:tcPr>
            <w:tcW w:w="2841"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40" w:type="dxa"/>
          </w:tcPr>
          <w:p>
            <w:pPr>
              <w:pStyle w:val="45"/>
              <w:rPr>
                <w:rFonts w:hint="eastAsia"/>
              </w:rPr>
            </w:pPr>
            <w:r>
              <w:rPr>
                <w:rFonts w:hint="eastAsia"/>
              </w:rPr>
              <w:t>环境</w:t>
            </w:r>
          </w:p>
        </w:tc>
        <w:tc>
          <w:tcPr>
            <w:tcW w:w="2841" w:type="dxa"/>
          </w:tcPr>
          <w:p>
            <w:pPr>
              <w:pStyle w:val="45"/>
              <w:rPr>
                <w:rFonts w:hint="eastAsia"/>
              </w:rPr>
            </w:pPr>
          </w:p>
        </w:tc>
        <w:tc>
          <w:tcPr>
            <w:tcW w:w="2841"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40" w:type="dxa"/>
          </w:tcPr>
          <w:p>
            <w:pPr>
              <w:pStyle w:val="45"/>
              <w:rPr>
                <w:rFonts w:hint="eastAsia"/>
              </w:rPr>
            </w:pPr>
            <w:r>
              <w:rPr>
                <w:rFonts w:hint="eastAsia"/>
              </w:rPr>
              <w:t>市政</w:t>
            </w:r>
          </w:p>
        </w:tc>
        <w:tc>
          <w:tcPr>
            <w:tcW w:w="2841" w:type="dxa"/>
          </w:tcPr>
          <w:p>
            <w:pPr>
              <w:pStyle w:val="45"/>
              <w:rPr>
                <w:rFonts w:hint="eastAsia"/>
              </w:rPr>
            </w:pPr>
          </w:p>
        </w:tc>
        <w:tc>
          <w:tcPr>
            <w:tcW w:w="2841"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40" w:type="dxa"/>
          </w:tcPr>
          <w:p>
            <w:pPr>
              <w:pStyle w:val="45"/>
              <w:rPr>
                <w:rFonts w:hint="eastAsia"/>
              </w:rPr>
            </w:pPr>
            <w:r>
              <w:rPr>
                <w:rFonts w:hint="eastAsia"/>
              </w:rPr>
              <w:t>交通</w:t>
            </w:r>
          </w:p>
        </w:tc>
        <w:tc>
          <w:tcPr>
            <w:tcW w:w="2841" w:type="dxa"/>
          </w:tcPr>
          <w:p>
            <w:pPr>
              <w:pStyle w:val="45"/>
              <w:rPr>
                <w:rFonts w:hint="eastAsia"/>
              </w:rPr>
            </w:pPr>
          </w:p>
        </w:tc>
        <w:tc>
          <w:tcPr>
            <w:tcW w:w="2841" w:type="dxa"/>
          </w:tcPr>
          <w:p>
            <w:pPr>
              <w:pStyle w:val="45"/>
              <w:rPr>
                <w:rFonts w:hint="eastAsia"/>
              </w:rPr>
            </w:pPr>
          </w:p>
        </w:tc>
      </w:tr>
    </w:tbl>
    <w:p>
      <w:pPr>
        <w:rPr>
          <w:rFonts w:hint="eastAsia"/>
        </w:rPr>
      </w:pPr>
      <w:r>
        <w:rPr>
          <w:rFonts w:hint="eastAsia"/>
        </w:rPr>
        <w:t>表5.2：</w:t>
      </w:r>
      <w:r>
        <w:t>XX</w:t>
      </w:r>
      <w:r>
        <w:rPr>
          <w:rFonts w:hint="eastAsia"/>
        </w:rPr>
        <w:t>区/市县城市更新指标体系表</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418"/>
        <w:gridCol w:w="1275"/>
        <w:gridCol w:w="1418"/>
        <w:gridCol w:w="1134"/>
        <w:gridCol w:w="1134"/>
        <w:gridCol w:w="1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序号</w:t>
            </w:r>
          </w:p>
        </w:tc>
        <w:tc>
          <w:tcPr>
            <w:tcW w:w="1418" w:type="dxa"/>
            <w:vAlign w:val="center"/>
          </w:tcPr>
          <w:p>
            <w:pPr>
              <w:pStyle w:val="45"/>
              <w:rPr>
                <w:rFonts w:hint="eastAsia"/>
              </w:rPr>
            </w:pPr>
            <w:r>
              <w:rPr>
                <w:rFonts w:hint="eastAsia"/>
              </w:rPr>
              <w:t>目标</w:t>
            </w:r>
          </w:p>
        </w:tc>
        <w:tc>
          <w:tcPr>
            <w:tcW w:w="1275" w:type="dxa"/>
            <w:vAlign w:val="center"/>
          </w:tcPr>
          <w:p>
            <w:pPr>
              <w:pStyle w:val="45"/>
              <w:rPr>
                <w:rFonts w:hint="eastAsia"/>
              </w:rPr>
            </w:pPr>
            <w:r>
              <w:rPr>
                <w:rFonts w:hint="eastAsia"/>
              </w:rPr>
              <w:t>内容</w:t>
            </w:r>
          </w:p>
        </w:tc>
        <w:tc>
          <w:tcPr>
            <w:tcW w:w="1418" w:type="dxa"/>
            <w:vAlign w:val="center"/>
          </w:tcPr>
          <w:p>
            <w:pPr>
              <w:pStyle w:val="45"/>
              <w:rPr>
                <w:rFonts w:hint="eastAsia"/>
              </w:rPr>
            </w:pPr>
            <w:r>
              <w:rPr>
                <w:rFonts w:hint="eastAsia"/>
              </w:rPr>
              <w:t>指标名称</w:t>
            </w:r>
          </w:p>
        </w:tc>
        <w:tc>
          <w:tcPr>
            <w:tcW w:w="1134" w:type="dxa"/>
            <w:vAlign w:val="center"/>
          </w:tcPr>
          <w:p>
            <w:pPr>
              <w:pStyle w:val="45"/>
              <w:rPr>
                <w:rFonts w:hint="eastAsia"/>
              </w:rPr>
            </w:pPr>
            <w:r>
              <w:rPr>
                <w:rFonts w:hint="eastAsia"/>
              </w:rPr>
              <w:t>现状值</w:t>
            </w:r>
          </w:p>
        </w:tc>
        <w:tc>
          <w:tcPr>
            <w:tcW w:w="1134" w:type="dxa"/>
            <w:vAlign w:val="center"/>
          </w:tcPr>
          <w:p>
            <w:pPr>
              <w:pStyle w:val="45"/>
              <w:rPr>
                <w:rFonts w:hint="eastAsia"/>
              </w:rPr>
            </w:pPr>
            <w:r>
              <w:rPr>
                <w:rFonts w:hint="eastAsia"/>
              </w:rPr>
              <w:t>合理值</w:t>
            </w:r>
          </w:p>
        </w:tc>
        <w:tc>
          <w:tcPr>
            <w:tcW w:w="1240" w:type="dxa"/>
            <w:vAlign w:val="center"/>
          </w:tcPr>
          <w:p>
            <w:pPr>
              <w:pStyle w:val="45"/>
              <w:rPr>
                <w:rFonts w:hint="eastAsia"/>
              </w:rPr>
            </w:pPr>
            <w:r>
              <w:rPr>
                <w:rFonts w:hint="eastAsia"/>
              </w:rPr>
              <w:t>目标值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1</w:t>
            </w:r>
          </w:p>
        </w:tc>
        <w:tc>
          <w:tcPr>
            <w:tcW w:w="1418" w:type="dxa"/>
            <w:vMerge w:val="restart"/>
            <w:vAlign w:val="center"/>
          </w:tcPr>
          <w:p>
            <w:pPr>
              <w:pStyle w:val="45"/>
              <w:rPr>
                <w:rFonts w:hint="eastAsia"/>
              </w:rPr>
            </w:pPr>
            <w:r>
              <w:rPr>
                <w:rFonts w:hint="eastAsia"/>
              </w:rPr>
              <w:t>产业升级</w:t>
            </w: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2</w:t>
            </w:r>
          </w:p>
        </w:tc>
        <w:tc>
          <w:tcPr>
            <w:tcW w:w="1418" w:type="dxa"/>
            <w:vMerge w:val="continue"/>
            <w:vAlign w:val="center"/>
          </w:tcPr>
          <w:p>
            <w:pPr>
              <w:pStyle w:val="45"/>
              <w:rPr>
                <w:rFonts w:hint="eastAsia"/>
              </w:rPr>
            </w:pP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3</w:t>
            </w:r>
          </w:p>
        </w:tc>
        <w:tc>
          <w:tcPr>
            <w:tcW w:w="1418" w:type="dxa"/>
            <w:vMerge w:val="restart"/>
            <w:vAlign w:val="center"/>
          </w:tcPr>
          <w:p>
            <w:pPr>
              <w:pStyle w:val="45"/>
              <w:rPr>
                <w:rFonts w:hint="eastAsia"/>
              </w:rPr>
            </w:pPr>
            <w:r>
              <w:rPr>
                <w:rFonts w:hint="eastAsia"/>
              </w:rPr>
              <w:t>民生服务</w:t>
            </w: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4</w:t>
            </w:r>
          </w:p>
        </w:tc>
        <w:tc>
          <w:tcPr>
            <w:tcW w:w="1418" w:type="dxa"/>
            <w:vMerge w:val="continue"/>
            <w:vAlign w:val="center"/>
          </w:tcPr>
          <w:p>
            <w:pPr>
              <w:pStyle w:val="45"/>
              <w:rPr>
                <w:rFonts w:hint="eastAsia"/>
              </w:rPr>
            </w:pP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vAlign w:val="center"/>
          </w:tcPr>
          <w:p>
            <w:pPr>
              <w:pStyle w:val="45"/>
              <w:rPr>
                <w:rFonts w:hint="eastAsia"/>
              </w:rPr>
            </w:pPr>
            <w:r>
              <w:rPr>
                <w:rFonts w:hint="eastAsia"/>
              </w:rPr>
              <w:t>5</w:t>
            </w:r>
          </w:p>
        </w:tc>
        <w:tc>
          <w:tcPr>
            <w:tcW w:w="1418" w:type="dxa"/>
            <w:vMerge w:val="restart"/>
            <w:vAlign w:val="center"/>
          </w:tcPr>
          <w:p>
            <w:pPr>
              <w:pStyle w:val="45"/>
              <w:rPr>
                <w:rFonts w:hint="eastAsia"/>
              </w:rPr>
            </w:pPr>
            <w:r>
              <w:rPr>
                <w:rFonts w:hint="eastAsia"/>
              </w:rPr>
              <w:t>历史</w:t>
            </w:r>
            <w:r>
              <w:t>文化</w:t>
            </w: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6</w:t>
            </w:r>
          </w:p>
        </w:tc>
        <w:tc>
          <w:tcPr>
            <w:tcW w:w="1418" w:type="dxa"/>
            <w:vMerge w:val="continue"/>
            <w:vAlign w:val="center"/>
          </w:tcPr>
          <w:p>
            <w:pPr>
              <w:pStyle w:val="45"/>
              <w:rPr>
                <w:rFonts w:hint="eastAsia"/>
              </w:rPr>
            </w:pP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7</w:t>
            </w:r>
          </w:p>
        </w:tc>
        <w:tc>
          <w:tcPr>
            <w:tcW w:w="1418" w:type="dxa"/>
            <w:vMerge w:val="restart"/>
            <w:vAlign w:val="center"/>
          </w:tcPr>
          <w:p>
            <w:pPr>
              <w:pStyle w:val="45"/>
              <w:rPr>
                <w:rFonts w:hint="eastAsia"/>
              </w:rPr>
            </w:pPr>
            <w:r>
              <w:rPr>
                <w:rFonts w:hint="eastAsia"/>
              </w:rPr>
              <w:t>环境</w:t>
            </w:r>
            <w:r>
              <w:t>提升</w:t>
            </w: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8</w:t>
            </w:r>
          </w:p>
        </w:tc>
        <w:tc>
          <w:tcPr>
            <w:tcW w:w="1418" w:type="dxa"/>
            <w:vMerge w:val="continue"/>
            <w:vAlign w:val="center"/>
          </w:tcPr>
          <w:p>
            <w:pPr>
              <w:pStyle w:val="45"/>
              <w:rPr>
                <w:rFonts w:hint="eastAsia"/>
              </w:rPr>
            </w:pP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vAlign w:val="center"/>
          </w:tcPr>
          <w:p>
            <w:pPr>
              <w:pStyle w:val="45"/>
              <w:rPr>
                <w:rFonts w:hint="eastAsia"/>
              </w:rPr>
            </w:pPr>
            <w:r>
              <w:rPr>
                <w:rFonts w:hint="eastAsia"/>
              </w:rPr>
              <w:t>9</w:t>
            </w:r>
          </w:p>
        </w:tc>
        <w:tc>
          <w:tcPr>
            <w:tcW w:w="1418" w:type="dxa"/>
            <w:vMerge w:val="restart"/>
            <w:vAlign w:val="center"/>
          </w:tcPr>
          <w:p>
            <w:pPr>
              <w:pStyle w:val="45"/>
              <w:rPr>
                <w:rFonts w:hint="eastAsia"/>
              </w:rPr>
            </w:pPr>
            <w:r>
              <w:rPr>
                <w:rFonts w:hint="eastAsia"/>
              </w:rPr>
              <w:t>市政设施</w:t>
            </w: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10</w:t>
            </w:r>
          </w:p>
        </w:tc>
        <w:tc>
          <w:tcPr>
            <w:tcW w:w="1418" w:type="dxa"/>
            <w:vMerge w:val="continue"/>
            <w:vAlign w:val="center"/>
          </w:tcPr>
          <w:p>
            <w:pPr>
              <w:pStyle w:val="45"/>
              <w:rPr>
                <w:rFonts w:hint="eastAsia"/>
              </w:rPr>
            </w:pP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11</w:t>
            </w:r>
          </w:p>
        </w:tc>
        <w:tc>
          <w:tcPr>
            <w:tcW w:w="1418" w:type="dxa"/>
            <w:vMerge w:val="restart"/>
            <w:vAlign w:val="center"/>
          </w:tcPr>
          <w:p>
            <w:pPr>
              <w:pStyle w:val="45"/>
              <w:rPr>
                <w:rFonts w:hint="eastAsia"/>
              </w:rPr>
            </w:pPr>
            <w:r>
              <w:rPr>
                <w:rFonts w:hint="eastAsia"/>
              </w:rPr>
              <w:t>综合</w:t>
            </w:r>
            <w:r>
              <w:t>交通</w:t>
            </w: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pStyle w:val="45"/>
              <w:rPr>
                <w:rFonts w:hint="eastAsia"/>
              </w:rPr>
            </w:pPr>
            <w:r>
              <w:rPr>
                <w:rFonts w:hint="eastAsia"/>
              </w:rPr>
              <w:t>12</w:t>
            </w:r>
          </w:p>
        </w:tc>
        <w:tc>
          <w:tcPr>
            <w:tcW w:w="1418" w:type="dxa"/>
            <w:vMerge w:val="continue"/>
            <w:vAlign w:val="center"/>
          </w:tcPr>
          <w:p>
            <w:pPr>
              <w:pStyle w:val="45"/>
              <w:rPr>
                <w:rFonts w:hint="eastAsia"/>
              </w:rPr>
            </w:pPr>
          </w:p>
        </w:tc>
        <w:tc>
          <w:tcPr>
            <w:tcW w:w="1275" w:type="dxa"/>
            <w:vAlign w:val="center"/>
          </w:tcPr>
          <w:p>
            <w:pPr>
              <w:pStyle w:val="45"/>
              <w:rPr>
                <w:rFonts w:hint="eastAsia"/>
              </w:rPr>
            </w:pPr>
          </w:p>
        </w:tc>
        <w:tc>
          <w:tcPr>
            <w:tcW w:w="1418" w:type="dxa"/>
            <w:vAlign w:val="center"/>
          </w:tcPr>
          <w:p>
            <w:pPr>
              <w:pStyle w:val="45"/>
              <w:rPr>
                <w:rFonts w:hint="eastAsia"/>
              </w:rPr>
            </w:pPr>
          </w:p>
        </w:tc>
        <w:tc>
          <w:tcPr>
            <w:tcW w:w="1134" w:type="dxa"/>
            <w:vAlign w:val="center"/>
          </w:tcPr>
          <w:p>
            <w:pPr>
              <w:pStyle w:val="45"/>
              <w:rPr>
                <w:rFonts w:hint="eastAsia"/>
              </w:rPr>
            </w:pPr>
          </w:p>
        </w:tc>
        <w:tc>
          <w:tcPr>
            <w:tcW w:w="1134" w:type="dxa"/>
            <w:vAlign w:val="center"/>
          </w:tcPr>
          <w:p>
            <w:pPr>
              <w:pStyle w:val="45"/>
              <w:rPr>
                <w:rFonts w:hint="eastAsia"/>
              </w:rPr>
            </w:pPr>
          </w:p>
        </w:tc>
        <w:tc>
          <w:tcPr>
            <w:tcW w:w="1240" w:type="dxa"/>
            <w:vAlign w:val="center"/>
          </w:tcPr>
          <w:p>
            <w:pPr>
              <w:pStyle w:val="45"/>
              <w:rPr>
                <w:rFonts w:hint="eastAsia"/>
              </w:rPr>
            </w:pP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b w:val="0"/>
        </w:rPr>
        <w:t>1.</w:t>
      </w:r>
      <w:r>
        <w:rPr>
          <w:rStyle w:val="17"/>
          <w:rFonts w:hint="eastAsia"/>
          <w:b w:val="0"/>
        </w:rPr>
        <w:t>可根据城市实际情况，因地制宜选取部分指标，或制定反映城市发展特色、亮点的其他指标。</w:t>
      </w:r>
    </w:p>
    <w:p>
      <w:pPr>
        <w:spacing w:line="500" w:lineRule="exact"/>
        <w:rPr>
          <w:rStyle w:val="17"/>
          <w:rFonts w:hint="eastAsia"/>
          <w:b w:val="0"/>
        </w:rPr>
      </w:pPr>
      <w:r>
        <w:rPr>
          <w:rStyle w:val="17"/>
          <w:b w:val="0"/>
        </w:rPr>
        <w:t>2.</w:t>
      </w:r>
      <w:r>
        <w:rPr>
          <w:rStyle w:val="17"/>
          <w:rFonts w:hint="eastAsia"/>
          <w:b w:val="0"/>
        </w:rPr>
        <w:t>“现状值”“合理值”参照城市体检评估成果。</w:t>
      </w:r>
    </w:p>
    <w:p>
      <w:pPr>
        <w:rPr>
          <w:rFonts w:hint="eastAsia"/>
        </w:rPr>
      </w:pPr>
      <w:r>
        <w:rPr>
          <w:rFonts w:hint="eastAsia"/>
        </w:rPr>
        <w:t>表5.3：重点更新单元导引表</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4"/>
        <w:gridCol w:w="851"/>
        <w:gridCol w:w="1559"/>
        <w:gridCol w:w="1559"/>
        <w:gridCol w:w="1701"/>
        <w:gridCol w:w="19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Pr>
          <w:p>
            <w:pPr>
              <w:pStyle w:val="45"/>
              <w:rPr>
                <w:rFonts w:hint="eastAsia"/>
              </w:rPr>
            </w:pPr>
            <w:r>
              <w:rPr>
                <w:rFonts w:hint="eastAsia"/>
              </w:rPr>
              <w:t>行政</w:t>
            </w:r>
            <w:r>
              <w:t>单元</w:t>
            </w:r>
          </w:p>
        </w:tc>
        <w:tc>
          <w:tcPr>
            <w:tcW w:w="851" w:type="dxa"/>
          </w:tcPr>
          <w:p>
            <w:pPr>
              <w:pStyle w:val="45"/>
              <w:rPr>
                <w:rFonts w:hint="eastAsia"/>
              </w:rPr>
            </w:pPr>
            <w:r>
              <w:rPr>
                <w:rFonts w:hint="eastAsia"/>
              </w:rPr>
              <w:t>单元</w:t>
            </w:r>
            <w:r>
              <w:t>名称</w:t>
            </w:r>
          </w:p>
        </w:tc>
        <w:tc>
          <w:tcPr>
            <w:tcW w:w="1559" w:type="dxa"/>
          </w:tcPr>
          <w:p>
            <w:pPr>
              <w:pStyle w:val="45"/>
              <w:rPr>
                <w:rFonts w:hint="eastAsia"/>
              </w:rPr>
            </w:pPr>
            <w:r>
              <w:rPr>
                <w:rFonts w:hint="eastAsia"/>
              </w:rPr>
              <w:t>占地</w:t>
            </w:r>
            <w:r>
              <w:t>面积</w:t>
            </w:r>
            <w:r>
              <w:rPr>
                <w:rFonts w:hint="eastAsia"/>
              </w:rPr>
              <w:t>（</w:t>
            </w:r>
            <w:r>
              <w:t>公顷）</w:t>
            </w:r>
          </w:p>
        </w:tc>
        <w:tc>
          <w:tcPr>
            <w:tcW w:w="1559" w:type="dxa"/>
          </w:tcPr>
          <w:p>
            <w:pPr>
              <w:pStyle w:val="45"/>
              <w:rPr>
                <w:rFonts w:hint="eastAsia"/>
              </w:rPr>
            </w:pPr>
            <w:r>
              <w:rPr>
                <w:rFonts w:hint="eastAsia"/>
              </w:rPr>
              <w:t>主导</w:t>
            </w:r>
            <w:r>
              <w:t>功能</w:t>
            </w:r>
          </w:p>
        </w:tc>
        <w:tc>
          <w:tcPr>
            <w:tcW w:w="1701" w:type="dxa"/>
          </w:tcPr>
          <w:p>
            <w:pPr>
              <w:pStyle w:val="45"/>
              <w:rPr>
                <w:rFonts w:hint="eastAsia"/>
              </w:rPr>
            </w:pPr>
            <w:r>
              <w:rPr>
                <w:rFonts w:hint="eastAsia"/>
              </w:rPr>
              <w:t>更新</w:t>
            </w:r>
            <w:r>
              <w:t>指引</w:t>
            </w:r>
          </w:p>
        </w:tc>
        <w:tc>
          <w:tcPr>
            <w:tcW w:w="1922" w:type="dxa"/>
          </w:tcPr>
          <w:p>
            <w:pPr>
              <w:pStyle w:val="45"/>
              <w:rPr>
                <w:rFonts w:hint="eastAsia"/>
              </w:rPr>
            </w:pPr>
            <w:r>
              <w:rPr>
                <w:rFonts w:hint="eastAsia"/>
              </w:rPr>
              <w:t>城市</w:t>
            </w:r>
            <w:r>
              <w:t>设计指引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Pr>
          <w:p>
            <w:pPr>
              <w:pStyle w:val="45"/>
              <w:rPr>
                <w:rFonts w:hint="eastAsia"/>
              </w:rPr>
            </w:pPr>
          </w:p>
        </w:tc>
        <w:tc>
          <w:tcPr>
            <w:tcW w:w="851" w:type="dxa"/>
          </w:tcPr>
          <w:p>
            <w:pPr>
              <w:pStyle w:val="45"/>
              <w:rPr>
                <w:rFonts w:hint="eastAsia"/>
              </w:rPr>
            </w:pPr>
          </w:p>
        </w:tc>
        <w:tc>
          <w:tcPr>
            <w:tcW w:w="1559" w:type="dxa"/>
          </w:tcPr>
          <w:p>
            <w:pPr>
              <w:pStyle w:val="45"/>
              <w:rPr>
                <w:rFonts w:hint="eastAsia"/>
              </w:rPr>
            </w:pPr>
          </w:p>
        </w:tc>
        <w:tc>
          <w:tcPr>
            <w:tcW w:w="1559" w:type="dxa"/>
          </w:tcPr>
          <w:p>
            <w:pPr>
              <w:pStyle w:val="45"/>
              <w:rPr>
                <w:rFonts w:hint="eastAsia"/>
              </w:rPr>
            </w:pPr>
          </w:p>
        </w:tc>
        <w:tc>
          <w:tcPr>
            <w:tcW w:w="1701" w:type="dxa"/>
          </w:tcPr>
          <w:p>
            <w:pPr>
              <w:pStyle w:val="45"/>
              <w:rPr>
                <w:rFonts w:hint="eastAsia"/>
              </w:rPr>
            </w:pPr>
          </w:p>
        </w:tc>
        <w:tc>
          <w:tcPr>
            <w:tcW w:w="1922"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Pr>
          <w:p>
            <w:pPr>
              <w:ind w:firstLine="0" w:firstLineChars="0"/>
              <w:rPr>
                <w:rFonts w:hint="eastAsia" w:cs="Times New Roman"/>
              </w:rPr>
            </w:pPr>
          </w:p>
        </w:tc>
        <w:tc>
          <w:tcPr>
            <w:tcW w:w="851" w:type="dxa"/>
          </w:tcPr>
          <w:p>
            <w:pPr>
              <w:ind w:firstLine="0" w:firstLineChars="0"/>
              <w:rPr>
                <w:rFonts w:hint="eastAsia" w:cs="Times New Roman"/>
              </w:rPr>
            </w:pPr>
          </w:p>
        </w:tc>
        <w:tc>
          <w:tcPr>
            <w:tcW w:w="1559" w:type="dxa"/>
          </w:tcPr>
          <w:p>
            <w:pPr>
              <w:ind w:firstLine="0" w:firstLineChars="0"/>
              <w:rPr>
                <w:rFonts w:hint="eastAsia" w:cs="Times New Roman"/>
              </w:rPr>
            </w:pPr>
          </w:p>
        </w:tc>
        <w:tc>
          <w:tcPr>
            <w:tcW w:w="1559" w:type="dxa"/>
          </w:tcPr>
          <w:p>
            <w:pPr>
              <w:ind w:firstLine="0" w:firstLineChars="0"/>
              <w:rPr>
                <w:rFonts w:hint="eastAsia" w:cs="Times New Roman"/>
              </w:rPr>
            </w:pPr>
          </w:p>
        </w:tc>
        <w:tc>
          <w:tcPr>
            <w:tcW w:w="1701" w:type="dxa"/>
          </w:tcPr>
          <w:p>
            <w:pPr>
              <w:ind w:firstLine="0" w:firstLineChars="0"/>
              <w:rPr>
                <w:rFonts w:hint="eastAsia" w:cs="Times New Roman"/>
              </w:rPr>
            </w:pPr>
          </w:p>
        </w:tc>
        <w:tc>
          <w:tcPr>
            <w:tcW w:w="1922" w:type="dxa"/>
          </w:tcPr>
          <w:p>
            <w:pPr>
              <w:ind w:firstLine="0" w:firstLineChars="0"/>
              <w:rPr>
                <w:rFonts w:hint="eastAsia" w:cs="Times New Roman"/>
              </w:rPr>
            </w:pPr>
          </w:p>
        </w:tc>
      </w:tr>
    </w:tbl>
    <w:p>
      <w:pPr>
        <w:pStyle w:val="4"/>
        <w:rPr>
          <w:rFonts w:hint="eastAsia"/>
        </w:rPr>
      </w:pPr>
      <w:r>
        <w:rPr>
          <w:rFonts w:hint="eastAsia"/>
        </w:rPr>
        <w:t>5.3.4主要附件</w:t>
      </w:r>
    </w:p>
    <w:p>
      <w:pPr>
        <w:rPr>
          <w:rFonts w:hint="eastAsia"/>
        </w:rPr>
      </w:pPr>
      <w:r>
        <w:rPr>
          <w:rFonts w:hint="eastAsia"/>
        </w:rPr>
        <w:t>主要包括各部门征求意见、专家意见、公示文件、公众意见反馈及修改落实情况说明等。</w:t>
      </w:r>
    </w:p>
    <w:p>
      <w:pPr>
        <w:pStyle w:val="4"/>
        <w:rPr>
          <w:rFonts w:hint="eastAsia"/>
        </w:rPr>
      </w:pPr>
      <w:r>
        <w:rPr>
          <w:rFonts w:hint="eastAsia"/>
        </w:rPr>
        <w:t>5.3.</w:t>
      </w:r>
      <w:r>
        <w:t>5</w:t>
      </w:r>
      <w:r>
        <w:rPr>
          <w:rFonts w:hint="eastAsia"/>
        </w:rPr>
        <w:t>规划数据库</w:t>
      </w:r>
    </w:p>
    <w:p>
      <w:pPr>
        <w:rPr>
          <w:rFonts w:hint="eastAsia"/>
        </w:rPr>
      </w:pPr>
      <w:r>
        <w:rPr>
          <w:rFonts w:hint="eastAsia"/>
        </w:rPr>
        <w:t>规划主要内容的电子成果，包括规划文本、栅格图件、规划表格、更新</w:t>
      </w:r>
      <w:r>
        <w:t>重点</w:t>
      </w:r>
      <w:r>
        <w:rPr>
          <w:rFonts w:hint="eastAsia"/>
        </w:rPr>
        <w:t>区域矢量数据、更新</w:t>
      </w:r>
      <w:r>
        <w:t>重点单元矢量数据、</w:t>
      </w:r>
      <w:r>
        <w:rPr>
          <w:rFonts w:hint="eastAsia"/>
        </w:rPr>
        <w:t>数据说明、报送清单等，数据成果将纳入城市更新数据平台。</w:t>
      </w:r>
      <w:r>
        <w:br w:type="page"/>
      </w:r>
    </w:p>
    <w:p>
      <w:pPr>
        <w:pStyle w:val="2"/>
        <w:jc w:val="center"/>
        <w:rPr>
          <w:rFonts w:hint="eastAsia"/>
        </w:rPr>
      </w:pPr>
      <w:bookmarkStart w:id="35" w:name="_Toc174523287"/>
      <w:r>
        <w:rPr>
          <w:rFonts w:hint="eastAsia"/>
        </w:rPr>
        <w:t>城市</w:t>
      </w:r>
      <w:r>
        <w:t>更新单元规划</w:t>
      </w:r>
      <w:bookmarkEnd w:id="35"/>
    </w:p>
    <w:p>
      <w:pPr>
        <w:pStyle w:val="3"/>
        <w:numPr>
          <w:ilvl w:val="1"/>
          <w:numId w:val="7"/>
        </w:numPr>
      </w:pPr>
      <w:bookmarkStart w:id="36" w:name="_Toc174523288"/>
      <w:r>
        <w:rPr>
          <w:rFonts w:hint="eastAsia"/>
        </w:rPr>
        <w:t>编制</w:t>
      </w:r>
      <w:r>
        <w:t>内容</w:t>
      </w:r>
      <w:bookmarkEnd w:id="36"/>
    </w:p>
    <w:p>
      <w:pPr>
        <w:pStyle w:val="4"/>
        <w:rPr>
          <w:rFonts w:hint="eastAsia"/>
        </w:rPr>
      </w:pPr>
      <w:r>
        <w:rPr>
          <w:rFonts w:hint="eastAsia"/>
        </w:rPr>
        <w:t>6</w:t>
      </w:r>
      <w:r>
        <w:t>.</w:t>
      </w:r>
      <w:r>
        <w:rPr>
          <w:rFonts w:hint="eastAsia"/>
        </w:rPr>
        <w:t>1</w:t>
      </w:r>
      <w:r>
        <w:t xml:space="preserve">.1 </w:t>
      </w:r>
      <w:r>
        <w:rPr>
          <w:rFonts w:hint="eastAsia"/>
        </w:rPr>
        <w:t>背景分析</w:t>
      </w:r>
    </w:p>
    <w:p>
      <w:pPr>
        <w:rPr>
          <w:rFonts w:hint="eastAsia"/>
        </w:rPr>
      </w:pPr>
      <w:r>
        <w:t>1.</w:t>
      </w:r>
      <w:r>
        <w:rPr>
          <w:rFonts w:hint="eastAsia"/>
        </w:rPr>
        <w:t>区位分析。以更新</w:t>
      </w:r>
      <w:r>
        <w:t>专项规划</w:t>
      </w:r>
      <w:r>
        <w:rPr>
          <w:rFonts w:hint="eastAsia"/>
        </w:rPr>
        <w:t>划示</w:t>
      </w:r>
      <w:r>
        <w:t>的城市更新单元为范围，</w:t>
      </w:r>
      <w:r>
        <w:rPr>
          <w:rFonts w:hint="eastAsia"/>
        </w:rPr>
        <w:t>明确更新单元位置和面积，分析其在城市及周边区域中功能、交通、环境等方面的地位和作用。</w:t>
      </w:r>
    </w:p>
    <w:p>
      <w:pPr>
        <w:rPr>
          <w:rFonts w:hint="eastAsia"/>
        </w:rPr>
      </w:pPr>
      <w:r>
        <w:t>2.</w:t>
      </w:r>
      <w:r>
        <w:rPr>
          <w:rFonts w:hint="eastAsia"/>
        </w:rPr>
        <w:t>政策及</w:t>
      </w:r>
      <w:r>
        <w:t>相关规划分析</w:t>
      </w:r>
      <w:r>
        <w:rPr>
          <w:rFonts w:hint="eastAsia"/>
        </w:rPr>
        <w:t>。梳理国家和地方城市更新政策、说明更新背景。根据国民经济和社会发展规划、城市更新专项</w:t>
      </w:r>
      <w:r>
        <w:t>规划、国土空间规划</w:t>
      </w:r>
      <w:r>
        <w:rPr>
          <w:rFonts w:hint="eastAsia"/>
        </w:rPr>
        <w:t>等相关上位规划，明确对本单元更新定位、更新目标、更新规模和更新方式的基本要求。</w:t>
      </w:r>
    </w:p>
    <w:p>
      <w:pPr>
        <w:rPr>
          <w:rFonts w:hint="eastAsia"/>
        </w:rPr>
      </w:pPr>
      <w:r>
        <w:t>3</w:t>
      </w:r>
      <w:r>
        <w:rPr>
          <w:rFonts w:hint="eastAsia"/>
        </w:rPr>
        <w:t>.编制意义</w:t>
      </w:r>
      <w:r>
        <w:t>。从城市</w:t>
      </w:r>
      <w:r>
        <w:rPr>
          <w:rFonts w:hint="eastAsia"/>
        </w:rPr>
        <w:t>发展</w:t>
      </w:r>
      <w:r>
        <w:t>和需求角度分析</w:t>
      </w:r>
      <w:r>
        <w:rPr>
          <w:rFonts w:hint="eastAsia"/>
        </w:rPr>
        <w:t>更新单元</w:t>
      </w:r>
      <w:r>
        <w:t>规划编制的原因</w:t>
      </w:r>
      <w:r>
        <w:rPr>
          <w:rFonts w:hint="eastAsia"/>
        </w:rPr>
        <w:t>和需求，阐明更新</w:t>
      </w:r>
      <w:r>
        <w:t>意义。</w:t>
      </w:r>
    </w:p>
    <w:p>
      <w:pPr>
        <w:pStyle w:val="4"/>
        <w:rPr>
          <w:rFonts w:hint="eastAsia"/>
        </w:rPr>
      </w:pPr>
      <w:r>
        <w:rPr>
          <w:rFonts w:hint="eastAsia"/>
        </w:rPr>
        <w:t>6.1.2现状分析</w:t>
      </w:r>
    </w:p>
    <w:p>
      <w:pPr>
        <w:rPr>
          <w:rFonts w:hint="eastAsia"/>
        </w:rPr>
      </w:pPr>
      <w:r>
        <w:t>1.</w:t>
      </w:r>
      <w:r>
        <w:rPr>
          <w:rFonts w:hint="eastAsia"/>
        </w:rPr>
        <w:t>土地分析。明确片区范围内及周边区域行政范围边界，分析片区范围内用地现状和土地使用情况。</w:t>
      </w:r>
    </w:p>
    <w:p>
      <w:pPr>
        <w:rPr>
          <w:rFonts w:hint="eastAsia"/>
        </w:rPr>
      </w:pPr>
      <w:r>
        <w:t>2.</w:t>
      </w:r>
      <w:r>
        <w:rPr>
          <w:rFonts w:hint="eastAsia"/>
        </w:rPr>
        <w:t>建筑分析。包括房屋建筑基本情况，包括建筑功能、建筑面积、建筑质量、现状使用情况和违章搭建情况等。</w:t>
      </w:r>
    </w:p>
    <w:p>
      <w:pPr>
        <w:rPr>
          <w:rFonts w:hint="eastAsia"/>
        </w:rPr>
      </w:pPr>
      <w:r>
        <w:t>3.</w:t>
      </w:r>
      <w:r>
        <w:rPr>
          <w:rFonts w:hint="eastAsia"/>
        </w:rPr>
        <w:t>人口情况。包括常住人口、户籍人口等基本人口信息以及保障房户数、保障房人口数量等保障人群等情况。</w:t>
      </w:r>
    </w:p>
    <w:p>
      <w:pPr>
        <w:rPr>
          <w:rFonts w:hint="eastAsia"/>
        </w:rPr>
      </w:pPr>
      <w:r>
        <w:t>4.</w:t>
      </w:r>
      <w:r>
        <w:rPr>
          <w:rFonts w:hint="eastAsia"/>
        </w:rPr>
        <w:t>公共服务设施。包括便民服务中心、卫生服务中心、文化体育中心、老年服务中心、中小学、幼儿园、托儿所等各类公共服务设施的数量、面积、分布、质量等情况。</w:t>
      </w:r>
    </w:p>
    <w:p>
      <w:pPr>
        <w:rPr>
          <w:rFonts w:hint="eastAsia"/>
        </w:rPr>
      </w:pPr>
      <w:r>
        <w:t>5.</w:t>
      </w:r>
      <w:r>
        <w:rPr>
          <w:rFonts w:hint="eastAsia"/>
        </w:rPr>
        <w:t>公共空间。包括公园绿地、防护绿地、开放广场等公共空间的数量、面积、分布等相关情况。</w:t>
      </w:r>
    </w:p>
    <w:p>
      <w:pPr>
        <w:rPr>
          <w:rFonts w:hint="eastAsia"/>
        </w:rPr>
      </w:pPr>
      <w:r>
        <w:t>6.</w:t>
      </w:r>
      <w:r>
        <w:rPr>
          <w:rFonts w:hint="eastAsia"/>
        </w:rPr>
        <w:t>经济发展情况。包括基本经济数据、产业类别、产业规模、产业布局、特色产业等情况。</w:t>
      </w:r>
    </w:p>
    <w:p>
      <w:pPr>
        <w:rPr>
          <w:rFonts w:hint="eastAsia"/>
        </w:rPr>
      </w:pPr>
      <w:r>
        <w:t>7.</w:t>
      </w:r>
      <w:r>
        <w:rPr>
          <w:rFonts w:hint="eastAsia"/>
        </w:rPr>
        <w:t>历史</w:t>
      </w:r>
      <w:r>
        <w:t>人文</w:t>
      </w:r>
      <w:r>
        <w:rPr>
          <w:rFonts w:hint="eastAsia"/>
        </w:rPr>
        <w:t>。包括历史文化街区、不可移动文物、历史建筑、传统风貌建筑、古树名木等物质文化遗产现状及保护利用情况，以及单元所在区域地方民俗、传统技艺、文化活动等非物质文化遗产传承情况。</w:t>
      </w:r>
    </w:p>
    <w:p>
      <w:pPr>
        <w:rPr>
          <w:rFonts w:hint="eastAsia"/>
        </w:rPr>
      </w:pPr>
      <w:r>
        <w:t>8.</w:t>
      </w:r>
      <w:r>
        <w:rPr>
          <w:rFonts w:hint="eastAsia"/>
        </w:rPr>
        <w:t>生态资源。包括山、水、林、田、湖、草等生态资源的规模、数量、质量、分布情况及保护利用情况。</w:t>
      </w:r>
    </w:p>
    <w:p>
      <w:pPr>
        <w:rPr>
          <w:rFonts w:hint="eastAsia"/>
        </w:rPr>
      </w:pPr>
      <w:r>
        <w:t>9.</w:t>
      </w:r>
      <w:r>
        <w:rPr>
          <w:rFonts w:hint="eastAsia"/>
        </w:rPr>
        <w:t>基础设施。包括城市道路的路网分布、道路等级、道路断面、道路拥堵情况、道路交通安全设施分析，慢行系统建设和现状情况，公交系统布点情况以及停车设施的分布和规模。以及防灾、消防、给排水、电力、燃气、环卫、通讯、海绵城市等市政设施的数量、面积、分布、质量、使用状况等相关情况。</w:t>
      </w:r>
    </w:p>
    <w:p>
      <w:pPr>
        <w:rPr>
          <w:rFonts w:hint="eastAsia"/>
        </w:rPr>
      </w:pPr>
      <w:r>
        <w:t>10.</w:t>
      </w:r>
      <w:r>
        <w:rPr>
          <w:rFonts w:hint="eastAsia"/>
        </w:rPr>
        <w:t>更新意愿调查。结合城市更新体检开展单元</w:t>
      </w:r>
      <w:r>
        <w:t>内</w:t>
      </w:r>
      <w:r>
        <w:rPr>
          <w:rFonts w:hint="eastAsia"/>
        </w:rPr>
        <w:t>更新意愿调查，分析不同人群对片区的满意度和更新需求。</w:t>
      </w:r>
    </w:p>
    <w:p>
      <w:pPr>
        <w:rPr>
          <w:rFonts w:hint="eastAsia"/>
        </w:rPr>
      </w:pPr>
      <w:r>
        <w:t>11.</w:t>
      </w:r>
      <w:r>
        <w:rPr>
          <w:rFonts w:hint="eastAsia"/>
        </w:rPr>
        <w:t>现状分析总结。总体说明单元内</w:t>
      </w:r>
      <w:r>
        <w:t>关于土地、产业、建筑、设施、文化、生态</w:t>
      </w:r>
      <w:r>
        <w:rPr>
          <w:rFonts w:hint="eastAsia"/>
        </w:rPr>
        <w:t>等问题，填写《单元</w:t>
      </w:r>
      <w:r>
        <w:t>问题</w:t>
      </w:r>
      <w:r>
        <w:rPr>
          <w:rFonts w:hint="eastAsia"/>
        </w:rPr>
        <w:t>统计</w:t>
      </w:r>
      <w:r>
        <w:t>表</w:t>
      </w:r>
      <w:r>
        <w:rPr>
          <w:rFonts w:hint="eastAsia"/>
        </w:rPr>
        <w:t>》</w:t>
      </w:r>
      <w:r>
        <w:t>。</w:t>
      </w:r>
    </w:p>
    <w:p>
      <w:pPr>
        <w:rPr>
          <w:rFonts w:hint="eastAsia"/>
        </w:rPr>
      </w:pPr>
      <w:r>
        <w:rPr>
          <w:rFonts w:hint="eastAsia"/>
        </w:rPr>
        <w:t>12</w:t>
      </w:r>
      <w:r>
        <w:t>.</w:t>
      </w:r>
      <w:r>
        <w:rPr>
          <w:rFonts w:hint="eastAsia"/>
        </w:rPr>
        <w:t>更新</w:t>
      </w:r>
      <w:r>
        <w:t>资源整理。</w:t>
      </w:r>
      <w:r>
        <w:rPr>
          <w:rFonts w:hint="eastAsia"/>
        </w:rPr>
        <w:t>以</w:t>
      </w:r>
      <w:r>
        <w:t>基础数据调查为基础，从问题导向和目标导向两个方面进行评估，识别老旧</w:t>
      </w:r>
      <w:r>
        <w:rPr>
          <w:rFonts w:hint="eastAsia"/>
        </w:rPr>
        <w:t>住区</w:t>
      </w:r>
      <w:r>
        <w:t>、老旧商业、老旧厂房、历史文化</w:t>
      </w:r>
      <w:r>
        <w:rPr>
          <w:rFonts w:hint="eastAsia"/>
        </w:rPr>
        <w:t>片区和</w:t>
      </w:r>
      <w:r>
        <w:t>公共</w:t>
      </w:r>
      <w:r>
        <w:rPr>
          <w:rFonts w:hint="eastAsia"/>
        </w:rPr>
        <w:t>空间</w:t>
      </w:r>
      <w:r>
        <w:t>等更新</w:t>
      </w:r>
      <w:r>
        <w:rPr>
          <w:rFonts w:hint="eastAsia"/>
        </w:rPr>
        <w:t>对象</w:t>
      </w:r>
      <w:r>
        <w:t>，</w:t>
      </w:r>
      <w:r>
        <w:rPr>
          <w:rFonts w:hint="eastAsia"/>
        </w:rPr>
        <w:t>建立</w:t>
      </w:r>
      <w:r>
        <w:t>评价体系，进行更新资源整合</w:t>
      </w:r>
      <w:r>
        <w:rPr>
          <w:rFonts w:hint="eastAsia"/>
        </w:rPr>
        <w:t>评价</w:t>
      </w:r>
      <w:r>
        <w:t>，在空间上划示</w:t>
      </w:r>
      <w:r>
        <w:rPr>
          <w:rFonts w:hint="eastAsia"/>
        </w:rPr>
        <w:t>，</w:t>
      </w:r>
      <w:r>
        <w:t>填写《更新资源统计表》。</w:t>
      </w:r>
    </w:p>
    <w:p>
      <w:pPr>
        <w:pStyle w:val="4"/>
        <w:rPr>
          <w:rFonts w:hint="eastAsia"/>
        </w:rPr>
      </w:pPr>
      <w:r>
        <w:rPr>
          <w:rFonts w:hint="eastAsia"/>
        </w:rPr>
        <w:t>6</w:t>
      </w:r>
      <w:r>
        <w:t>.</w:t>
      </w:r>
      <w:r>
        <w:rPr>
          <w:rFonts w:hint="eastAsia"/>
        </w:rPr>
        <w:t>1</w:t>
      </w:r>
      <w:r>
        <w:t>.</w:t>
      </w:r>
      <w:r>
        <w:rPr>
          <w:rFonts w:hint="eastAsia"/>
        </w:rPr>
        <w:t>3更新目标与更新内容</w:t>
      </w:r>
    </w:p>
    <w:p>
      <w:pPr>
        <w:rPr>
          <w:rFonts w:hint="eastAsia"/>
        </w:rPr>
      </w:pPr>
      <w:r>
        <w:rPr>
          <w:rFonts w:hint="eastAsia"/>
        </w:rPr>
        <w:t>1.更新目标</w:t>
      </w:r>
    </w:p>
    <w:p>
      <w:pPr>
        <w:rPr>
          <w:rFonts w:hint="eastAsia"/>
        </w:rPr>
      </w:pPr>
      <w:r>
        <w:rPr>
          <w:rFonts w:hint="eastAsia"/>
        </w:rPr>
        <w:t>结合片区现状分析，综合考虑未来发展定位、存量资源统筹、公共要素配置、空间布局完善等因素，提出单元发展定位和更新目标。</w:t>
      </w:r>
    </w:p>
    <w:p>
      <w:pPr>
        <w:rPr>
          <w:rFonts w:hint="eastAsia"/>
        </w:rPr>
      </w:pPr>
      <w:r>
        <w:rPr>
          <w:rFonts w:hint="eastAsia"/>
        </w:rPr>
        <w:t>2.更新思路</w:t>
      </w:r>
    </w:p>
    <w:p>
      <w:pPr>
        <w:rPr>
          <w:rFonts w:hint="eastAsia"/>
        </w:rPr>
      </w:pPr>
      <w:r>
        <w:t>基于</w:t>
      </w:r>
      <w:r>
        <w:rPr>
          <w:rFonts w:hint="eastAsia"/>
        </w:rPr>
        <w:t>单元</w:t>
      </w:r>
      <w:r>
        <w:t>定位与目标，以完善城市结构和功能为导向，结合各层级城市更新相关要求，针对“</w:t>
      </w:r>
      <w:r>
        <w:rPr>
          <w:rFonts w:hint="eastAsia"/>
        </w:rPr>
        <w:t>产业</w:t>
      </w:r>
      <w:r>
        <w:t>升级、</w:t>
      </w:r>
      <w:r>
        <w:rPr>
          <w:rFonts w:hint="eastAsia"/>
        </w:rPr>
        <w:t>民生服务、历史文化、环境</w:t>
      </w:r>
      <w:r>
        <w:t>提升</w:t>
      </w:r>
      <w:r>
        <w:rPr>
          <w:rFonts w:hint="eastAsia"/>
        </w:rPr>
        <w:t>、韧性智慧</w:t>
      </w:r>
      <w:r>
        <w:t>”等方面提出更新</w:t>
      </w:r>
      <w:r>
        <w:rPr>
          <w:rFonts w:hint="eastAsia"/>
        </w:rPr>
        <w:t>思路，</w:t>
      </w:r>
      <w:r>
        <w:t>明确更新任务。</w:t>
      </w:r>
      <w:r>
        <w:rPr>
          <w:rFonts w:hint="eastAsia"/>
        </w:rPr>
        <w:t xml:space="preserve">       </w:t>
      </w:r>
    </w:p>
    <w:p>
      <w:pPr>
        <w:rPr>
          <w:rFonts w:hint="eastAsia"/>
        </w:rPr>
      </w:pPr>
      <w:r>
        <w:t>3</w:t>
      </w:r>
      <w:r>
        <w:rPr>
          <w:rFonts w:hint="eastAsia"/>
        </w:rPr>
        <w:t>.更新内容与规模</w:t>
      </w:r>
    </w:p>
    <w:p>
      <w:pPr>
        <w:rPr>
          <w:rFonts w:hint="eastAsia"/>
        </w:rPr>
      </w:pPr>
      <w:r>
        <w:rPr>
          <w:rFonts w:hint="eastAsia"/>
        </w:rPr>
        <w:t>根据更新</w:t>
      </w:r>
      <w:r>
        <w:t>任务</w:t>
      </w:r>
      <w:r>
        <w:rPr>
          <w:rFonts w:hint="eastAsia"/>
        </w:rPr>
        <w:t>，明确单元内具体更新</w:t>
      </w:r>
      <w:r>
        <w:t>内容</w:t>
      </w:r>
      <w:r>
        <w:rPr>
          <w:rFonts w:hint="eastAsia"/>
        </w:rPr>
        <w:t>，提出更新指引。明确单元范围内</w:t>
      </w:r>
      <w:r>
        <w:rPr>
          <w:rFonts w:cs="楷体"/>
          <w:kern w:val="0"/>
        </w:rPr>
        <w:t>综合整治</w:t>
      </w:r>
      <w:r>
        <w:rPr>
          <w:rFonts w:hint="eastAsia" w:cs="楷体"/>
          <w:kern w:val="0"/>
        </w:rPr>
        <w:t>和</w:t>
      </w:r>
      <w:r>
        <w:rPr>
          <w:rFonts w:cs="楷体"/>
          <w:kern w:val="0"/>
        </w:rPr>
        <w:t>拆除重建</w:t>
      </w:r>
      <w:r>
        <w:rPr>
          <w:rFonts w:hint="eastAsia"/>
        </w:rPr>
        <w:t>更新方式对应的空间范围和规模。根据</w:t>
      </w:r>
      <w:r>
        <w:t>《住房和城乡</w:t>
      </w:r>
      <w:r>
        <w:rPr>
          <w:rFonts w:hint="eastAsia"/>
        </w:rPr>
        <w:t>建设</w:t>
      </w:r>
      <w:r>
        <w:t>部关于在实施城市更新行动中防止大拆大建问题的通知》相关要求，</w:t>
      </w:r>
      <w:r>
        <w:rPr>
          <w:rFonts w:hint="eastAsia"/>
        </w:rPr>
        <w:t>明确</w:t>
      </w:r>
      <w:r>
        <w:t>更新规划上限</w:t>
      </w:r>
      <w:r>
        <w:rPr>
          <w:rFonts w:hint="eastAsia"/>
        </w:rPr>
        <w:t>，</w:t>
      </w:r>
      <w:r>
        <w:t>填写</w:t>
      </w:r>
      <w:r>
        <w:rPr>
          <w:rFonts w:hint="eastAsia"/>
        </w:rPr>
        <w:t>《</w:t>
      </w:r>
      <w:r>
        <w:t>单元</w:t>
      </w:r>
      <w:r>
        <w:rPr>
          <w:rFonts w:hint="eastAsia"/>
        </w:rPr>
        <w:t>更新规模统计表》</w:t>
      </w:r>
      <w:r>
        <w:t>。</w:t>
      </w:r>
    </w:p>
    <w:p>
      <w:pPr>
        <w:rPr>
          <w:rFonts w:hint="eastAsia"/>
        </w:rPr>
      </w:pPr>
      <w:r>
        <w:t>4</w:t>
      </w:r>
      <w:r>
        <w:rPr>
          <w:rFonts w:hint="eastAsia"/>
        </w:rPr>
        <w:t>.规划调整建议</w:t>
      </w:r>
    </w:p>
    <w:p>
      <w:pPr>
        <w:rPr>
          <w:rFonts w:hint="eastAsia"/>
        </w:rPr>
      </w:pPr>
      <w:r>
        <w:rPr>
          <w:rFonts w:hint="eastAsia"/>
        </w:rPr>
        <w:t>根据单元更新内容，研究论证国土</w:t>
      </w:r>
      <w:r>
        <w:t>空间规划</w:t>
      </w:r>
      <w:r>
        <w:rPr>
          <w:rFonts w:hint="eastAsia"/>
        </w:rPr>
        <w:t>调整必要性，对确需进行调整的土地提出规划调整建议，填写《单元规划调整建议表》。</w:t>
      </w:r>
    </w:p>
    <w:p>
      <w:pPr>
        <w:rPr>
          <w:rFonts w:hint="eastAsia"/>
        </w:rPr>
      </w:pPr>
      <w:r>
        <w:rPr>
          <w:rFonts w:hint="eastAsia" w:eastAsia="仿宋_GB2312"/>
        </w:rPr>
        <w:t>更新项目划定后，结合项目实际情况分配单元任务清单中的更新任务，填写《更新单元任务清单》。</w:t>
      </w:r>
    </w:p>
    <w:p>
      <w:pPr>
        <w:rPr>
          <w:rFonts w:hint="eastAsia"/>
        </w:rPr>
      </w:pPr>
      <w:r>
        <w:t>5</w:t>
      </w:r>
      <w:r>
        <w:rPr>
          <w:rFonts w:hint="eastAsia"/>
        </w:rPr>
        <w:t>.更新项目划定及更新指引</w:t>
      </w:r>
    </w:p>
    <w:p>
      <w:pPr>
        <w:spacing w:line="500" w:lineRule="exact"/>
        <w:jc w:val="left"/>
        <w:rPr>
          <w:rFonts w:hint="eastAsia"/>
        </w:rPr>
      </w:pPr>
      <w:r>
        <w:rPr>
          <w:rFonts w:hint="eastAsia"/>
        </w:rPr>
        <w:t>依据</w:t>
      </w:r>
      <w:r>
        <w:t>更新内容</w:t>
      </w:r>
      <w:r>
        <w:rPr>
          <w:rFonts w:hint="eastAsia"/>
        </w:rPr>
        <w:t>，对城市更新项目进行项目归类，明确项目范围、</w:t>
      </w:r>
      <w:r>
        <w:t>更新</w:t>
      </w:r>
      <w:r>
        <w:rPr>
          <w:rFonts w:hint="eastAsia"/>
        </w:rPr>
        <w:t>目标</w:t>
      </w:r>
      <w:r>
        <w:t>、更新</w:t>
      </w:r>
      <w:r>
        <w:rPr>
          <w:rFonts w:hint="eastAsia"/>
        </w:rPr>
        <w:t>方向</w:t>
      </w:r>
      <w:r>
        <w:t>、</w:t>
      </w:r>
      <w:r>
        <w:rPr>
          <w:rFonts w:hint="eastAsia"/>
        </w:rPr>
        <w:t>更新规模、</w:t>
      </w:r>
      <w:r>
        <w:t>投资估算</w:t>
      </w:r>
      <w:r>
        <w:rPr>
          <w:rFonts w:hint="eastAsia"/>
        </w:rPr>
        <w:t>等，</w:t>
      </w:r>
      <w:r>
        <w:t>并填写</w:t>
      </w:r>
      <w:r>
        <w:rPr>
          <w:rFonts w:hint="eastAsia"/>
        </w:rPr>
        <w:t>《单元更新项目统计表》</w:t>
      </w:r>
      <w:r>
        <w:t>。</w:t>
      </w:r>
    </w:p>
    <w:p>
      <w:pPr>
        <w:rPr>
          <w:rFonts w:hint="eastAsia"/>
        </w:rPr>
      </w:pPr>
      <w:r>
        <w:t>6</w:t>
      </w:r>
      <w:r>
        <w:rPr>
          <w:rFonts w:hint="eastAsia"/>
        </w:rPr>
        <w:t>.效益分析</w:t>
      </w:r>
    </w:p>
    <w:p>
      <w:pPr>
        <w:rPr>
          <w:rFonts w:hint="eastAsia"/>
        </w:rPr>
      </w:pPr>
      <w:r>
        <w:rPr>
          <w:rFonts w:hint="eastAsia"/>
        </w:rPr>
        <w:t>从社会效益</w:t>
      </w:r>
      <w:r>
        <w:t>、经济效益、环境效益、人文效益</w:t>
      </w:r>
      <w:r>
        <w:rPr>
          <w:rFonts w:hint="eastAsia"/>
        </w:rPr>
        <w:t>等方面对</w:t>
      </w:r>
      <w:r>
        <w:t>单元更新规划进行分析</w:t>
      </w:r>
      <w:r>
        <w:rPr>
          <w:rFonts w:hint="eastAsia"/>
        </w:rPr>
        <w:t>。</w:t>
      </w:r>
    </w:p>
    <w:p>
      <w:pPr>
        <w:rPr>
          <w:rFonts w:hint="eastAsia"/>
        </w:rPr>
      </w:pPr>
      <w:r>
        <w:t>7.</w:t>
      </w:r>
      <w:r>
        <w:rPr>
          <w:rFonts w:hint="eastAsia"/>
        </w:rPr>
        <w:t>实施计划与保障</w:t>
      </w:r>
    </w:p>
    <w:p>
      <w:pPr>
        <w:rPr>
          <w:rFonts w:hint="eastAsia"/>
        </w:rPr>
      </w:pPr>
      <w:r>
        <w:t>制定更新</w:t>
      </w:r>
      <w:r>
        <w:rPr>
          <w:rFonts w:hint="eastAsia"/>
        </w:rPr>
        <w:t>单元分期实施</w:t>
      </w:r>
      <w:r>
        <w:t>计划</w:t>
      </w:r>
      <w:r>
        <w:rPr>
          <w:rFonts w:hint="eastAsia"/>
        </w:rPr>
        <w:t>，</w:t>
      </w:r>
      <w:r>
        <w:t>包括建设范围</w:t>
      </w:r>
      <w:r>
        <w:rPr>
          <w:rFonts w:hint="eastAsia"/>
        </w:rPr>
        <w:t>、</w:t>
      </w:r>
      <w:r>
        <w:t>建设内容</w:t>
      </w:r>
      <w:r>
        <w:rPr>
          <w:rFonts w:hint="eastAsia"/>
        </w:rPr>
        <w:t>、分期时序、</w:t>
      </w:r>
      <w:r>
        <w:t>资金安排等内容</w:t>
      </w:r>
      <w:r>
        <w:rPr>
          <w:rFonts w:hint="eastAsia"/>
        </w:rPr>
        <w:t>。</w:t>
      </w:r>
      <w:r>
        <w:t>从管理机制</w:t>
      </w:r>
      <w:r>
        <w:rPr>
          <w:rFonts w:hint="eastAsia"/>
        </w:rPr>
        <w:t>、</w:t>
      </w:r>
      <w:r>
        <w:t>资金保障</w:t>
      </w:r>
      <w:r>
        <w:rPr>
          <w:rFonts w:hint="eastAsia"/>
        </w:rPr>
        <w:t>、</w:t>
      </w:r>
      <w:r>
        <w:t>工作组织</w:t>
      </w:r>
      <w:r>
        <w:rPr>
          <w:rFonts w:hint="eastAsia"/>
        </w:rPr>
        <w:t>、</w:t>
      </w:r>
      <w:r>
        <w:t>评估机制等方面保障更新</w:t>
      </w:r>
      <w:r>
        <w:rPr>
          <w:rFonts w:hint="eastAsia"/>
        </w:rPr>
        <w:t>单元</w:t>
      </w:r>
      <w:r>
        <w:t>实施</w:t>
      </w:r>
      <w:r>
        <w:rPr>
          <w:rFonts w:hint="eastAsia"/>
        </w:rPr>
        <w:t>。</w:t>
      </w:r>
    </w:p>
    <w:p>
      <w:pPr>
        <w:rPr>
          <w:rFonts w:hint="eastAsia"/>
        </w:rPr>
      </w:pPr>
      <w:r>
        <w:t>8.</w:t>
      </w:r>
      <w:r>
        <w:rPr>
          <w:rFonts w:hint="eastAsia"/>
        </w:rPr>
        <w:t>更新专题</w:t>
      </w:r>
    </w:p>
    <w:p>
      <w:pPr>
        <w:rPr>
          <w:rFonts w:hint="eastAsia"/>
        </w:rPr>
      </w:pPr>
      <w:r>
        <w:rPr>
          <w:rFonts w:hint="eastAsia"/>
        </w:rPr>
        <w:t>编制更新</w:t>
      </w:r>
      <w:r>
        <w:t>单元规划</w:t>
      </w:r>
      <w:r>
        <w:rPr>
          <w:rFonts w:hint="eastAsia"/>
        </w:rPr>
        <w:t>时根据</w:t>
      </w:r>
      <w:r>
        <w:t>需要</w:t>
      </w:r>
      <w:r>
        <w:rPr>
          <w:rFonts w:hint="eastAsia"/>
        </w:rPr>
        <w:t>同步启动专题编制工作。</w:t>
      </w:r>
    </w:p>
    <w:p>
      <w:pPr>
        <w:rPr>
          <w:rFonts w:hint="eastAsia"/>
        </w:rPr>
      </w:pPr>
      <w:r>
        <w:rPr>
          <w:rFonts w:hint="eastAsia"/>
        </w:rPr>
        <w:t>（</w:t>
      </w:r>
      <w:r>
        <w:t>1</w:t>
      </w:r>
      <w:r>
        <w:rPr>
          <w:rFonts w:hint="eastAsia"/>
        </w:rPr>
        <w:t>）产业发展专题</w:t>
      </w:r>
    </w:p>
    <w:p>
      <w:pPr>
        <w:rPr>
          <w:rFonts w:hint="eastAsia"/>
        </w:rPr>
      </w:pPr>
      <w:r>
        <w:rPr>
          <w:rFonts w:hint="eastAsia"/>
        </w:rPr>
        <w:t>依据国民经济和社会发展规划、产业发展规划等，结合周边地区功能定位，评估更新单元产业发展现状、发展条件。分析产业发展需求和更新潜力（新增和改造），提出单元产业升级方向、门类选择，给出产业发展指引。</w:t>
      </w:r>
    </w:p>
    <w:p>
      <w:pPr>
        <w:rPr>
          <w:rFonts w:hint="eastAsia"/>
        </w:rPr>
      </w:pPr>
      <w:r>
        <w:rPr>
          <w:rFonts w:hint="eastAsia"/>
        </w:rPr>
        <w:t>（2）道路交通专题</w:t>
      </w:r>
    </w:p>
    <w:p>
      <w:pPr>
        <w:rPr>
          <w:rFonts w:hint="eastAsia"/>
        </w:rPr>
      </w:pPr>
      <w:r>
        <w:rPr>
          <w:rFonts w:hint="eastAsia"/>
        </w:rPr>
        <w:t>评价现状交通供给条件，根据片区发展规模预测交通需求，结合上位规划的相关要求和落实情况，进行交通影响评估并提出相应交通改善措施，明确交通设施的种类、数量、分布和规模。</w:t>
      </w:r>
    </w:p>
    <w:p>
      <w:pPr>
        <w:rPr>
          <w:rFonts w:hint="eastAsia"/>
        </w:rPr>
      </w:pPr>
      <w:r>
        <w:rPr>
          <w:rFonts w:hint="eastAsia"/>
        </w:rPr>
        <w:t>（3）环境影响专题</w:t>
      </w:r>
    </w:p>
    <w:p>
      <w:pPr>
        <w:rPr>
          <w:rFonts w:hint="eastAsia"/>
        </w:rPr>
      </w:pPr>
      <w:r>
        <w:rPr>
          <w:rFonts w:hint="eastAsia"/>
        </w:rPr>
        <w:t>分析更新单元所在区域环境特征，研究单元自然、人工环境对更新改造的影响，针对空间组织、建筑布局、场地设计、绿化设置等对区域小气候的影响，提出改善区域热环境、光环境、声环境，落实绿色城市基础设施、绿色建筑等要求的具体措施。</w:t>
      </w:r>
    </w:p>
    <w:p>
      <w:pPr>
        <w:rPr>
          <w:rFonts w:hint="eastAsia"/>
        </w:rPr>
      </w:pPr>
      <w:r>
        <w:rPr>
          <w:rFonts w:hint="eastAsia"/>
        </w:rPr>
        <w:t>（4）历史文化专题</w:t>
      </w:r>
    </w:p>
    <w:p>
      <w:pPr>
        <w:rPr>
          <w:rFonts w:hint="eastAsia"/>
        </w:rPr>
      </w:pPr>
      <w:r>
        <w:rPr>
          <w:rFonts w:hint="eastAsia"/>
        </w:rPr>
        <w:t>涉及历史文化保护</w:t>
      </w:r>
      <w:r>
        <w:t>内容</w:t>
      </w:r>
      <w:r>
        <w:rPr>
          <w:rFonts w:hint="eastAsia"/>
        </w:rPr>
        <w:t>的，应包含历史文化专题。明确片区历史文化发展特色，提出历史文化遗产保护传承与利用策略。</w:t>
      </w:r>
    </w:p>
    <w:p>
      <w:pPr>
        <w:rPr>
          <w:rFonts w:hint="eastAsia"/>
        </w:rPr>
      </w:pPr>
      <w:r>
        <w:rPr>
          <w:rFonts w:hint="eastAsia"/>
        </w:rPr>
        <w:t>（5）其他专题</w:t>
      </w:r>
    </w:p>
    <w:p>
      <w:pPr>
        <w:rPr>
          <w:rFonts w:hint="eastAsia"/>
        </w:rPr>
      </w:pPr>
      <w:r>
        <w:rPr>
          <w:rFonts w:hint="eastAsia"/>
        </w:rPr>
        <w:t>从单元实际出发，编制主体或编制单位可根据需要增加如</w:t>
      </w:r>
      <w:r>
        <w:t>海绵城市、生态修复、</w:t>
      </w:r>
      <w:r>
        <w:rPr>
          <w:rFonts w:hint="eastAsia"/>
        </w:rPr>
        <w:t>地下</w:t>
      </w:r>
      <w:r>
        <w:t>空间、服务设施等</w:t>
      </w:r>
      <w:r>
        <w:rPr>
          <w:rFonts w:hint="eastAsia"/>
        </w:rPr>
        <w:t>其他专题。</w:t>
      </w:r>
    </w:p>
    <w:p>
      <w:pPr>
        <w:pStyle w:val="3"/>
        <w:numPr>
          <w:ilvl w:val="1"/>
          <w:numId w:val="7"/>
        </w:numPr>
      </w:pPr>
      <w:bookmarkStart w:id="37" w:name="_Toc174523289"/>
      <w:r>
        <w:rPr>
          <w:rFonts w:hint="eastAsia"/>
        </w:rPr>
        <w:t>技术要求</w:t>
      </w:r>
      <w:bookmarkEnd w:id="37"/>
    </w:p>
    <w:p>
      <w:pPr>
        <w:pStyle w:val="4"/>
        <w:rPr>
          <w:rFonts w:hint="eastAsia"/>
        </w:rPr>
      </w:pPr>
      <w:r>
        <w:rPr>
          <w:rFonts w:hint="eastAsia"/>
        </w:rPr>
        <w:t>6.2.1产业</w:t>
      </w:r>
      <w:r>
        <w:t>升级</w:t>
      </w:r>
    </w:p>
    <w:p>
      <w:pPr>
        <w:rPr>
          <w:rFonts w:hint="eastAsia"/>
        </w:rPr>
      </w:pPr>
      <w:r>
        <w:rPr>
          <w:rFonts w:hint="eastAsia"/>
        </w:rPr>
        <w:t>1</w:t>
      </w:r>
      <w:r>
        <w:t>.</w:t>
      </w:r>
      <w:r>
        <w:rPr>
          <w:rFonts w:hint="eastAsia"/>
        </w:rPr>
        <w:t>化零为整</w:t>
      </w:r>
    </w:p>
    <w:p>
      <w:pPr>
        <w:rPr>
          <w:rFonts w:hint="eastAsia"/>
        </w:rPr>
      </w:pPr>
      <w:r>
        <w:rPr>
          <w:rFonts w:hint="eastAsia"/>
        </w:rPr>
        <w:t>加快船舶、石化等龙头企业的外迁工作，促进环大连湾片区的活化更新，加强对工业遗产的保护与利用，积极导入高精尖、低能耗的新兴产业，引领环湾片区产业迭代升级。同时，重点改造产业园区内的低效零星用地，完善产业服务配套，促进人才、技术、资金等创新发展要素优化配置，促进园区布局合理化、产业特色化、管理现代化，推进产业园区提质增效。</w:t>
      </w:r>
    </w:p>
    <w:p>
      <w:pPr>
        <w:rPr>
          <w:rFonts w:hint="eastAsia"/>
        </w:rPr>
      </w:pPr>
      <w:r>
        <w:rPr>
          <w:rFonts w:hint="eastAsia"/>
        </w:rPr>
        <w:t>2</w:t>
      </w:r>
      <w:r>
        <w:t>.</w:t>
      </w:r>
      <w:r>
        <w:rPr>
          <w:rFonts w:hint="eastAsia"/>
        </w:rPr>
        <w:t>盘活低效</w:t>
      </w:r>
    </w:p>
    <w:p>
      <w:pPr>
        <w:autoSpaceDE w:val="0"/>
        <w:autoSpaceDN w:val="0"/>
        <w:adjustRightInd w:val="0"/>
        <w:snapToGrid w:val="0"/>
        <w:spacing w:line="360" w:lineRule="auto"/>
        <w:rPr>
          <w:rFonts w:hint="eastAsia" w:cs="楷体"/>
          <w:kern w:val="0"/>
        </w:rPr>
      </w:pPr>
      <w:r>
        <w:rPr>
          <w:rFonts w:hint="eastAsia" w:cs="楷体"/>
          <w:kern w:val="0"/>
        </w:rPr>
        <w:t>对重点园区外老旧工业园区及片区进行综合整治，开展安全隐患排查和环境提升工程，提高产业空间品质，完善产业配套设施，拓展产业发展空间，通过功能置换、业态导入等方式引导产业升级。盘活闲置、低效零星工业地块，优先保障公共服务供给，引导构建低成本创新空间，提供适合小微企业生长的机会空间。</w:t>
      </w:r>
    </w:p>
    <w:p>
      <w:pPr>
        <w:rPr>
          <w:rFonts w:hint="eastAsia"/>
        </w:rPr>
      </w:pPr>
      <w:r>
        <w:rPr>
          <w:rFonts w:hint="eastAsia"/>
        </w:rPr>
        <w:t>3</w:t>
      </w:r>
      <w:r>
        <w:t>.</w:t>
      </w:r>
      <w:r>
        <w:rPr>
          <w:rFonts w:hint="eastAsia"/>
        </w:rPr>
        <w:t>产城融合</w:t>
      </w:r>
    </w:p>
    <w:p>
      <w:pPr>
        <w:rPr>
          <w:rFonts w:hint="eastAsia"/>
        </w:rPr>
      </w:pPr>
      <w:r>
        <w:rPr>
          <w:rFonts w:hint="eastAsia" w:cs="楷体"/>
          <w:kern w:val="0"/>
        </w:rPr>
        <w:t>围绕先进制造、文旅、战略性新兴产业、生产性服务业等不同产业方向，搭建由企业主体和就业人群构成的社群平台，打造</w:t>
      </w:r>
      <w:r>
        <w:rPr>
          <w:rFonts w:cs="楷体"/>
          <w:kern w:val="0"/>
        </w:rPr>
        <w:t>类型相异、良性互动、职住平衡、功能多元的产业社区。将产业链条上的研发、生产、服务等各个环节有机串联，塑造有序的产业生态圈。促进土地功能复合利用，</w:t>
      </w:r>
      <w:r>
        <w:rPr>
          <w:rFonts w:hint="eastAsia" w:cs="楷体"/>
          <w:kern w:val="0"/>
        </w:rPr>
        <w:t>挖掘社区单元活力，提升社区氛围与环境品质，促进产业功能和城市功能的空间融合发展。</w:t>
      </w:r>
    </w:p>
    <w:p>
      <w:pPr>
        <w:rPr>
          <w:rFonts w:hint="eastAsia"/>
        </w:rPr>
      </w:pPr>
      <w:r>
        <w:rPr>
          <w:rFonts w:hint="eastAsia"/>
        </w:rPr>
        <w:t>4</w:t>
      </w:r>
      <w:r>
        <w:t>.</w:t>
      </w:r>
      <w:r>
        <w:rPr>
          <w:rFonts w:hint="eastAsia"/>
        </w:rPr>
        <w:t>商圈活化</w:t>
      </w:r>
    </w:p>
    <w:p>
      <w:pPr>
        <w:rPr>
          <w:rFonts w:hint="eastAsia"/>
        </w:rPr>
      </w:pPr>
      <w:r>
        <w:rPr>
          <w:rFonts w:hint="eastAsia" w:cs="楷体"/>
          <w:kern w:val="0"/>
        </w:rPr>
        <w:t>分级分类对商业设施进行更新，完善市域商业体系结构。全力推动青泥洼等重点市级商圈活化改造。以</w:t>
      </w:r>
      <w:r>
        <w:rPr>
          <w:rFonts w:cs="楷体"/>
          <w:kern w:val="0"/>
        </w:rPr>
        <w:t>TOD</w:t>
      </w:r>
      <w:r>
        <w:rPr>
          <w:rFonts w:hint="eastAsia" w:cs="楷体"/>
          <w:kern w:val="0"/>
        </w:rPr>
        <w:t>开发为导向，更新活化片区级商业设施，促进轨道站点周边地区的土地功能混合利用，商业与商务融合发展。合理引导社区商业布局，盘活社区门头房等闲置资源，活化利用社区商业空间，完善社区生活配套服务。</w:t>
      </w:r>
    </w:p>
    <w:p>
      <w:pPr>
        <w:pStyle w:val="4"/>
        <w:rPr>
          <w:rFonts w:hint="eastAsia"/>
        </w:rPr>
      </w:pPr>
      <w:r>
        <w:rPr>
          <w:rFonts w:hint="eastAsia"/>
        </w:rPr>
        <w:t>6.2.2民生</w:t>
      </w:r>
      <w:r>
        <w:t>服务</w:t>
      </w:r>
    </w:p>
    <w:p>
      <w:pPr>
        <w:rPr>
          <w:rFonts w:hint="eastAsia"/>
        </w:rPr>
      </w:pPr>
      <w:r>
        <w:rPr>
          <w:rFonts w:hint="eastAsia"/>
        </w:rPr>
        <w:t>1</w:t>
      </w:r>
      <w:r>
        <w:t>.</w:t>
      </w:r>
      <w:r>
        <w:rPr>
          <w:rFonts w:hint="eastAsia"/>
        </w:rPr>
        <w:t>改造</w:t>
      </w:r>
      <w:r>
        <w:t>老旧小区</w:t>
      </w:r>
    </w:p>
    <w:p>
      <w:pPr>
        <w:rPr>
          <w:rFonts w:hint="eastAsia" w:cs="楷体"/>
          <w:kern w:val="0"/>
        </w:rPr>
      </w:pPr>
      <w:r>
        <w:rPr>
          <w:rFonts w:hint="eastAsia" w:cs="楷体"/>
          <w:kern w:val="0"/>
        </w:rPr>
        <w:t>按照基础改造类、功能完善类和品质提升类分类实施老旧小区改造，统筹安排老旧小区改造时序，逐步改善民生。</w:t>
      </w:r>
      <w:r>
        <w:rPr>
          <w:rFonts w:cs="楷体"/>
          <w:kern w:val="0"/>
        </w:rPr>
        <w:t>基础改造类重点完善市政基础设施配套</w:t>
      </w:r>
      <w:r>
        <w:rPr>
          <w:rFonts w:hint="eastAsia" w:cs="楷体"/>
          <w:kern w:val="0"/>
        </w:rPr>
        <w:t>，</w:t>
      </w:r>
      <w:r>
        <w:rPr>
          <w:rFonts w:cs="楷体"/>
          <w:kern w:val="0"/>
        </w:rPr>
        <w:t>并对建筑公共部位开展维修及节能改造；功能完善类重点完善住区环境及配套设施，对有条件的楼栋加装电梯；品质提升类重点完善社区公共服务设施及小区的智能化</w:t>
      </w:r>
      <w:r>
        <w:rPr>
          <w:rFonts w:hint="eastAsia" w:cs="楷体"/>
          <w:kern w:val="0"/>
        </w:rPr>
        <w:t>、适老化</w:t>
      </w:r>
      <w:r>
        <w:rPr>
          <w:rFonts w:cs="楷体"/>
          <w:kern w:val="0"/>
        </w:rPr>
        <w:t>改造。</w:t>
      </w:r>
    </w:p>
    <w:p>
      <w:pPr>
        <w:rPr>
          <w:rFonts w:hint="eastAsia"/>
        </w:rPr>
      </w:pPr>
      <w:r>
        <w:rPr>
          <w:rFonts w:hint="eastAsia"/>
        </w:rPr>
        <w:t>2</w:t>
      </w:r>
      <w:r>
        <w:t>.</w:t>
      </w:r>
      <w:r>
        <w:rPr>
          <w:rFonts w:hint="eastAsia"/>
        </w:rPr>
        <w:t>推广</w:t>
      </w:r>
      <w:r>
        <w:t>完整社区</w:t>
      </w:r>
    </w:p>
    <w:p>
      <w:pPr>
        <w:rPr>
          <w:rFonts w:hint="eastAsia"/>
        </w:rPr>
      </w:pPr>
      <w:r>
        <w:rPr>
          <w:rFonts w:cs="楷体"/>
          <w:kern w:val="0"/>
        </w:rPr>
        <w:t>推动一区一策，优先满足居民</w:t>
      </w:r>
      <w:r>
        <w:rPr>
          <w:rFonts w:hint="eastAsia" w:cs="楷体"/>
          <w:kern w:val="0"/>
        </w:rPr>
        <w:t>的</w:t>
      </w:r>
      <w:r>
        <w:rPr>
          <w:rFonts w:cs="楷体"/>
          <w:kern w:val="0"/>
        </w:rPr>
        <w:t>迫切需求</w:t>
      </w:r>
      <w:r>
        <w:rPr>
          <w:rFonts w:hint="eastAsia" w:cs="楷体"/>
          <w:kern w:val="0"/>
        </w:rPr>
        <w:t>，</w:t>
      </w:r>
      <w:r>
        <w:rPr>
          <w:rFonts w:cs="楷体"/>
          <w:kern w:val="0"/>
        </w:rPr>
        <w:t>对照《完整居住社区建设标准（试行）》，补齐生活圈公共服务设施缺口</w:t>
      </w:r>
      <w:r>
        <w:rPr>
          <w:rFonts w:hint="eastAsia" w:cs="楷体"/>
          <w:kern w:val="0"/>
        </w:rPr>
        <w:t>，补充社区级体育设施，优化养老设施，完善无障碍设施，构建全龄友好城市。</w:t>
      </w:r>
      <w:r>
        <w:rPr>
          <w:rFonts w:cs="楷体"/>
          <w:kern w:val="0"/>
        </w:rPr>
        <w:t>充分吸纳居民意见，结合现状</w:t>
      </w:r>
      <w:r>
        <w:rPr>
          <w:rFonts w:hint="eastAsia" w:cs="楷体"/>
          <w:kern w:val="0"/>
        </w:rPr>
        <w:t>公共服务</w:t>
      </w:r>
      <w:r>
        <w:rPr>
          <w:rFonts w:cs="楷体"/>
          <w:kern w:val="0"/>
        </w:rPr>
        <w:t>设施服务质量</w:t>
      </w:r>
      <w:r>
        <w:rPr>
          <w:rFonts w:hint="eastAsia" w:cs="楷体"/>
          <w:kern w:val="0"/>
        </w:rPr>
        <w:t>、服务</w:t>
      </w:r>
      <w:r>
        <w:rPr>
          <w:rFonts w:cs="楷体"/>
          <w:kern w:val="0"/>
        </w:rPr>
        <w:t>范围</w:t>
      </w:r>
      <w:r>
        <w:rPr>
          <w:rFonts w:hint="eastAsia" w:cs="楷体"/>
          <w:kern w:val="0"/>
        </w:rPr>
        <w:t>及服务</w:t>
      </w:r>
      <w:r>
        <w:rPr>
          <w:rFonts w:cs="楷体"/>
          <w:kern w:val="0"/>
        </w:rPr>
        <w:t>人口等情况，有针对性地确定社区</w:t>
      </w:r>
      <w:r>
        <w:rPr>
          <w:rFonts w:hint="eastAsia" w:cs="楷体"/>
          <w:kern w:val="0"/>
        </w:rPr>
        <w:t>服务</w:t>
      </w:r>
      <w:r>
        <w:rPr>
          <w:rFonts w:cs="楷体"/>
          <w:kern w:val="0"/>
        </w:rPr>
        <w:t>设施配置类型、供给规模及</w:t>
      </w:r>
      <w:r>
        <w:rPr>
          <w:rFonts w:hint="eastAsia" w:cs="楷体"/>
          <w:kern w:val="0"/>
        </w:rPr>
        <w:t>空间</w:t>
      </w:r>
      <w:r>
        <w:rPr>
          <w:rFonts w:cs="楷体"/>
          <w:kern w:val="0"/>
        </w:rPr>
        <w:t>布局，优先补齐居民</w:t>
      </w:r>
      <w:r>
        <w:rPr>
          <w:rFonts w:hint="eastAsia" w:cs="楷体"/>
          <w:kern w:val="0"/>
        </w:rPr>
        <w:t>迫切</w:t>
      </w:r>
      <w:r>
        <w:rPr>
          <w:rFonts w:cs="楷体"/>
          <w:kern w:val="0"/>
        </w:rPr>
        <w:t>需求</w:t>
      </w:r>
      <w:r>
        <w:rPr>
          <w:rFonts w:hint="eastAsia" w:cs="楷体"/>
          <w:kern w:val="0"/>
        </w:rPr>
        <w:t>的</w:t>
      </w:r>
      <w:r>
        <w:rPr>
          <w:rFonts w:cs="楷体"/>
          <w:kern w:val="0"/>
        </w:rPr>
        <w:t>相关设施</w:t>
      </w:r>
      <w:r>
        <w:rPr>
          <w:rFonts w:hint="eastAsia" w:cs="楷体"/>
          <w:kern w:val="0"/>
        </w:rPr>
        <w:t>，</w:t>
      </w:r>
      <w:r>
        <w:rPr>
          <w:rFonts w:cs="楷体"/>
          <w:kern w:val="0"/>
        </w:rPr>
        <w:t>打造集便民服务、社会交流治理于一体的</w:t>
      </w:r>
      <w:r>
        <w:rPr>
          <w:rFonts w:hint="eastAsia" w:cs="楷体"/>
          <w:kern w:val="0"/>
        </w:rPr>
        <w:t>公共服务</w:t>
      </w:r>
      <w:r>
        <w:rPr>
          <w:rFonts w:cs="楷体"/>
          <w:kern w:val="0"/>
        </w:rPr>
        <w:t>模式</w:t>
      </w:r>
      <w:r>
        <w:rPr>
          <w:rFonts w:hint="eastAsia" w:cs="楷体"/>
          <w:kern w:val="0"/>
        </w:rPr>
        <w:t>。</w:t>
      </w:r>
    </w:p>
    <w:p>
      <w:pPr>
        <w:rPr>
          <w:rFonts w:hint="eastAsia"/>
        </w:rPr>
      </w:pPr>
      <w:r>
        <w:rPr>
          <w:rFonts w:hint="eastAsia"/>
        </w:rPr>
        <w:t>3</w:t>
      </w:r>
      <w:r>
        <w:t>.</w:t>
      </w:r>
      <w:r>
        <w:rPr>
          <w:rFonts w:hint="eastAsia"/>
        </w:rPr>
        <w:t>全龄</w:t>
      </w:r>
      <w:r>
        <w:t>友好生活</w:t>
      </w:r>
    </w:p>
    <w:p>
      <w:pPr>
        <w:rPr>
          <w:rFonts w:hint="eastAsia" w:cs="楷体"/>
          <w:kern w:val="0"/>
        </w:rPr>
      </w:pPr>
      <w:r>
        <w:rPr>
          <w:rFonts w:hint="eastAsia" w:cs="楷体"/>
          <w:kern w:val="0"/>
        </w:rPr>
        <w:t>贯彻共享理念，开放部分设施的附属空间，以增加社区公共空间的数量。挖掘社区内闲置或废弃的存量空间，改造为公共绿地、休憩空间、居民活动空间等，对品质不佳的公共空间通过整治改善提升空间品质，补充</w:t>
      </w:r>
      <w:r>
        <w:rPr>
          <w:rFonts w:cs="楷体"/>
          <w:kern w:val="0"/>
        </w:rPr>
        <w:t>社区体育</w:t>
      </w:r>
      <w:r>
        <w:rPr>
          <w:rFonts w:hint="eastAsia" w:cs="楷体"/>
          <w:kern w:val="0"/>
        </w:rPr>
        <w:t>、</w:t>
      </w:r>
      <w:r>
        <w:rPr>
          <w:rFonts w:cs="楷体"/>
          <w:kern w:val="0"/>
        </w:rPr>
        <w:t>养老用地，</w:t>
      </w:r>
      <w:r>
        <w:rPr>
          <w:rFonts w:hint="eastAsia" w:cs="楷体"/>
          <w:kern w:val="0"/>
        </w:rPr>
        <w:t>提高空间的利用效率。</w:t>
      </w:r>
    </w:p>
    <w:p>
      <w:pPr>
        <w:rPr>
          <w:rFonts w:hint="eastAsia"/>
        </w:rPr>
      </w:pPr>
      <w:r>
        <w:rPr>
          <w:rFonts w:hint="eastAsia"/>
        </w:rPr>
        <w:t>4</w:t>
      </w:r>
      <w:r>
        <w:t>.</w:t>
      </w:r>
      <w:r>
        <w:rPr>
          <w:rFonts w:hint="eastAsia"/>
        </w:rPr>
        <w:t>引入</w:t>
      </w:r>
      <w:r>
        <w:t>多元主体</w:t>
      </w:r>
    </w:p>
    <w:p>
      <w:pPr>
        <w:rPr>
          <w:rFonts w:hint="eastAsia"/>
        </w:rPr>
      </w:pPr>
      <w:r>
        <w:t>探索长效治理模式，坚持建管并重，建立统筹协调机制，通过单元统筹，跨单元平衡，鼓励项目收益自平衡，引导多元化投入、发挥住宅专项维修基金及公积金等在老旧小区改造中的补充作用</w:t>
      </w:r>
      <w:r>
        <w:rPr>
          <w:rFonts w:hint="eastAsia"/>
        </w:rPr>
        <w:t>。</w:t>
      </w:r>
      <w:r>
        <w:t>引入社会资本</w:t>
      </w:r>
      <w:r>
        <w:rPr>
          <w:rFonts w:hint="eastAsia"/>
        </w:rPr>
        <w:t>和市场力量的参与</w:t>
      </w:r>
      <w:r>
        <w:t>，逐步完善服务设施，补齐物业管理、幼儿园、超市、快递服务站等，实现社区自我“造血”。</w:t>
      </w:r>
    </w:p>
    <w:p>
      <w:pPr>
        <w:pStyle w:val="4"/>
        <w:rPr>
          <w:rFonts w:hint="eastAsia"/>
        </w:rPr>
      </w:pPr>
      <w:r>
        <w:rPr>
          <w:rFonts w:hint="eastAsia"/>
        </w:rPr>
        <w:t>6.2.3历史</w:t>
      </w:r>
      <w:r>
        <w:t>人文</w:t>
      </w:r>
    </w:p>
    <w:p>
      <w:pPr>
        <w:rPr>
          <w:rFonts w:hint="eastAsia"/>
        </w:rPr>
      </w:pPr>
      <w:r>
        <w:rPr>
          <w:rFonts w:hint="eastAsia"/>
        </w:rPr>
        <w:t>1</w:t>
      </w:r>
      <w:r>
        <w:t>.</w:t>
      </w:r>
      <w:r>
        <w:rPr>
          <w:rFonts w:hint="eastAsia"/>
        </w:rPr>
        <w:t>发掘文化</w:t>
      </w:r>
      <w:r>
        <w:t>基因</w:t>
      </w:r>
    </w:p>
    <w:p>
      <w:pPr>
        <w:rPr>
          <w:rFonts w:hint="eastAsia" w:cs="楷体"/>
          <w:bCs/>
          <w:kern w:val="0"/>
        </w:rPr>
      </w:pPr>
      <w:r>
        <w:rPr>
          <w:rFonts w:hint="eastAsia" w:cs="楷体"/>
          <w:bCs/>
          <w:kern w:val="0"/>
        </w:rPr>
        <w:t>严格保护各类历史文化遗产，展示利用历史资源，对历史文化资源进行保护，定向制定历史街区城市更新与活化策略，</w:t>
      </w:r>
      <w:r>
        <w:rPr>
          <w:rFonts w:hint="eastAsia" w:cs="楷体"/>
          <w:bCs/>
        </w:rPr>
        <w:t>以用促保，发掘城市的历史文化基因，输出大连历史文化名城的印象</w:t>
      </w:r>
      <w:r>
        <w:rPr>
          <w:rFonts w:hint="eastAsia" w:cs="楷体"/>
          <w:bCs/>
          <w:kern w:val="0"/>
        </w:rPr>
        <w:t>。以大连、旅顺历史城区为综合展示核心，形成贯穿南北的文化展示带，串联并展示沿线的金州古城、二十里堡、梁家等历史城镇与历史地段。</w:t>
      </w:r>
    </w:p>
    <w:p>
      <w:pPr>
        <w:rPr>
          <w:rFonts w:hint="eastAsia"/>
        </w:rPr>
      </w:pPr>
      <w:r>
        <w:rPr>
          <w:rFonts w:hint="eastAsia"/>
        </w:rPr>
        <w:t>2</w:t>
      </w:r>
      <w:r>
        <w:t>.</w:t>
      </w:r>
      <w:r>
        <w:rPr>
          <w:rFonts w:hint="eastAsia"/>
        </w:rPr>
        <w:t>优化</w:t>
      </w:r>
      <w:r>
        <w:t>城市风貌</w:t>
      </w:r>
    </w:p>
    <w:p>
      <w:pPr>
        <w:rPr>
          <w:rFonts w:hint="eastAsia" w:cs="楷体"/>
          <w:bCs/>
          <w:kern w:val="0"/>
        </w:rPr>
      </w:pPr>
      <w:r>
        <w:rPr>
          <w:rFonts w:hint="eastAsia" w:cs="楷体"/>
          <w:bCs/>
          <w:kern w:val="0"/>
        </w:rPr>
        <w:t>严格控制滨水空间和临山空间的风貌特色，尊重城市发展所形成的历史特色，协调城市与山海之间的关系，促进山海城相互融合。对大连最具代表性的特色风貌区进行城市更新管控。构建市级城市地标和街区级城市地标两个层次的城市地标体系，将中山广场、人民广场、国际会议中心等为代表的市级城市地标作为大连城市特色的对外展示窗口，各街区根据实际情况，将街区特色与建成空间相融合，彰显城市特色的同时，打造居民可停驻的记忆节点。</w:t>
      </w:r>
    </w:p>
    <w:p>
      <w:pPr>
        <w:rPr>
          <w:rFonts w:hint="eastAsia"/>
        </w:rPr>
      </w:pPr>
      <w:r>
        <w:rPr>
          <w:rFonts w:hint="eastAsia"/>
        </w:rPr>
        <w:t>3</w:t>
      </w:r>
      <w:r>
        <w:t>.</w:t>
      </w:r>
      <w:r>
        <w:rPr>
          <w:rFonts w:hint="eastAsia"/>
        </w:rPr>
        <w:t>打造</w:t>
      </w:r>
      <w:r>
        <w:t>特色名片</w:t>
      </w:r>
    </w:p>
    <w:p>
      <w:pPr>
        <w:rPr>
          <w:rFonts w:hint="eastAsia" w:cs="楷体"/>
          <w:bCs/>
          <w:kern w:val="0"/>
        </w:rPr>
      </w:pPr>
      <w:r>
        <w:rPr>
          <w:rFonts w:hint="eastAsia" w:cs="楷体"/>
          <w:bCs/>
          <w:kern w:val="0"/>
        </w:rPr>
        <w:t>深入挖掘和利用大连本土特色旅游</w:t>
      </w:r>
      <w:r>
        <w:rPr>
          <w:rFonts w:cs="楷体"/>
          <w:bCs/>
          <w:kern w:val="0"/>
        </w:rPr>
        <w:t>IP，</w:t>
      </w:r>
      <w:r>
        <w:rPr>
          <w:rFonts w:hint="eastAsia" w:cs="楷体"/>
          <w:bCs/>
          <w:kern w:val="0"/>
        </w:rPr>
        <w:t>建立</w:t>
      </w:r>
      <w:r>
        <w:rPr>
          <w:rFonts w:cs="楷体"/>
          <w:bCs/>
          <w:kern w:val="0"/>
        </w:rPr>
        <w:t>文化产业、文化旅游、文化节庆三大</w:t>
      </w:r>
      <w:r>
        <w:rPr>
          <w:rFonts w:hint="eastAsia" w:cs="楷体"/>
          <w:bCs/>
          <w:kern w:val="0"/>
        </w:rPr>
        <w:t>城市文化</w:t>
      </w:r>
      <w:r>
        <w:rPr>
          <w:rFonts w:cs="楷体"/>
          <w:bCs/>
          <w:kern w:val="0"/>
        </w:rPr>
        <w:t>输出路径，</w:t>
      </w:r>
      <w:r>
        <w:rPr>
          <w:rFonts w:hint="eastAsia" w:cs="楷体"/>
          <w:bCs/>
          <w:kern w:val="0"/>
        </w:rPr>
        <w:t>输出与海洋文化、开放文化、工业文化、近代史文化以及服装文化、足球文化、建筑文化等特色有关的城市旅游名片，</w:t>
      </w:r>
      <w:r>
        <w:rPr>
          <w:rFonts w:cs="楷体"/>
          <w:bCs/>
          <w:kern w:val="0"/>
        </w:rPr>
        <w:t>以核心区为城市</w:t>
      </w:r>
      <w:r>
        <w:rPr>
          <w:rFonts w:hint="eastAsia" w:cs="楷体"/>
          <w:bCs/>
          <w:kern w:val="0"/>
        </w:rPr>
        <w:t>旅游</w:t>
      </w:r>
      <w:r>
        <w:rPr>
          <w:rFonts w:cs="楷体"/>
          <w:bCs/>
          <w:kern w:val="0"/>
        </w:rPr>
        <w:t>核心印象区，</w:t>
      </w:r>
      <w:r>
        <w:rPr>
          <w:rFonts w:hint="eastAsia" w:cs="楷体"/>
          <w:bCs/>
          <w:kern w:val="0"/>
        </w:rPr>
        <w:t>重振</w:t>
      </w:r>
      <w:r>
        <w:rPr>
          <w:rFonts w:cs="楷体"/>
          <w:bCs/>
          <w:kern w:val="0"/>
        </w:rPr>
        <w:t>浪漫海湾</w:t>
      </w:r>
      <w:r>
        <w:rPr>
          <w:rFonts w:hint="eastAsia" w:cs="楷体"/>
          <w:bCs/>
          <w:kern w:val="0"/>
        </w:rPr>
        <w:t>旅游</w:t>
      </w:r>
      <w:r>
        <w:rPr>
          <w:rFonts w:cs="楷体"/>
          <w:bCs/>
          <w:kern w:val="0"/>
        </w:rPr>
        <w:t>名城印象。</w:t>
      </w:r>
    </w:p>
    <w:p>
      <w:pPr>
        <w:pStyle w:val="4"/>
        <w:rPr>
          <w:rFonts w:hint="eastAsia"/>
        </w:rPr>
      </w:pPr>
      <w:r>
        <w:rPr>
          <w:rFonts w:hint="eastAsia"/>
        </w:rPr>
        <w:t>6.2.4环境提升</w:t>
      </w:r>
    </w:p>
    <w:p>
      <w:pPr>
        <w:rPr>
          <w:rFonts w:hint="eastAsia"/>
        </w:rPr>
      </w:pPr>
      <w:r>
        <w:rPr>
          <w:rFonts w:hint="eastAsia"/>
        </w:rPr>
        <w:t>1</w:t>
      </w:r>
      <w:r>
        <w:t>.</w:t>
      </w:r>
      <w:r>
        <w:rPr>
          <w:rFonts w:hint="eastAsia"/>
        </w:rPr>
        <w:t>恢复</w:t>
      </w:r>
      <w:r>
        <w:t>生态绿心</w:t>
      </w:r>
    </w:p>
    <w:p>
      <w:pPr>
        <w:rPr>
          <w:rFonts w:hint="eastAsia" w:cs="楷体"/>
          <w:bCs/>
          <w:kern w:val="0"/>
        </w:rPr>
      </w:pPr>
      <w:r>
        <w:rPr>
          <w:rFonts w:hint="eastAsia" w:cs="楷体"/>
          <w:bCs/>
          <w:kern w:val="0"/>
        </w:rPr>
        <w:t>严守山海形胜格局，推进山体矿坑修复。有序清退生态重要区内的废弃矿坑，修复生态遭受破坏的山体，严禁开发建设活动。非生态重要区内的山体矿坑，如石灰石矿、后盐、砬子山矿坑，近期以复绿为主，远期结合国土空间规划，赋予新功能，形成具有特色的绿色空间。</w:t>
      </w:r>
    </w:p>
    <w:p>
      <w:pPr>
        <w:rPr>
          <w:rFonts w:hint="eastAsia"/>
        </w:rPr>
      </w:pPr>
      <w:r>
        <w:rPr>
          <w:rFonts w:hint="eastAsia"/>
        </w:rPr>
        <w:t>2</w:t>
      </w:r>
      <w:r>
        <w:t>.</w:t>
      </w:r>
      <w:r>
        <w:rPr>
          <w:rFonts w:hint="eastAsia"/>
        </w:rPr>
        <w:t>优化</w:t>
      </w:r>
      <w:r>
        <w:t>滨水空间</w:t>
      </w:r>
    </w:p>
    <w:p>
      <w:pPr>
        <w:rPr>
          <w:rFonts w:hint="eastAsia"/>
        </w:rPr>
      </w:pPr>
      <w:r>
        <w:rPr>
          <w:rFonts w:hint="eastAsia" w:cs="楷体"/>
          <w:bCs/>
          <w:kern w:val="0"/>
        </w:rPr>
        <w:t>严格执行自然岸线的刚性管控要求，保护自然岸线原生状态，严禁突破自然岸线的建设活动。优化滨海岸线资源，清退围海养殖，适度增加旅游功能，重塑连续、共享、开放的岸线空间，通过环湾绿道串联滨水公共空间与景观节点。重新梳理河道两岸空间，清退河道两岸生产性功能，增加污水处理设施，加固河流堤岸，保证河道畅通和水质的稳定，增加景观节点，保护河道两侧生态缓冲空间的生物多样性，保障河道的防洪防灾能力，提升滨河空间的环境品质与活力。</w:t>
      </w:r>
    </w:p>
    <w:p>
      <w:pPr>
        <w:rPr>
          <w:rFonts w:hint="eastAsia"/>
        </w:rPr>
      </w:pPr>
      <w:r>
        <w:rPr>
          <w:rFonts w:hint="eastAsia"/>
        </w:rPr>
        <w:t>3</w:t>
      </w:r>
      <w:r>
        <w:t>.</w:t>
      </w:r>
      <w:r>
        <w:rPr>
          <w:rFonts w:hint="eastAsia"/>
        </w:rPr>
        <w:t>织补</w:t>
      </w:r>
      <w:r>
        <w:t>绿楔</w:t>
      </w:r>
      <w:r>
        <w:rPr>
          <w:rFonts w:hint="eastAsia"/>
        </w:rPr>
        <w:t>网络</w:t>
      </w:r>
    </w:p>
    <w:p>
      <w:pPr>
        <w:rPr>
          <w:rFonts w:hint="eastAsia"/>
        </w:rPr>
      </w:pPr>
      <w:r>
        <w:rPr>
          <w:rFonts w:hint="eastAsia" w:cs="楷体"/>
          <w:bCs/>
          <w:kern w:val="0"/>
        </w:rPr>
        <w:t>构建以“郊野公园</w:t>
      </w:r>
      <w:r>
        <w:rPr>
          <w:rFonts w:cs="楷体"/>
          <w:bCs/>
          <w:kern w:val="0"/>
        </w:rPr>
        <w:t>-</w:t>
      </w:r>
      <w:r>
        <w:rPr>
          <w:rFonts w:hint="eastAsia" w:cs="楷体"/>
          <w:bCs/>
          <w:kern w:val="0"/>
        </w:rPr>
        <w:t>城市公园</w:t>
      </w:r>
      <w:r>
        <w:rPr>
          <w:rFonts w:cs="楷体"/>
          <w:bCs/>
          <w:kern w:val="0"/>
        </w:rPr>
        <w:t>-社区公园-口袋公园”</w:t>
      </w:r>
      <w:r>
        <w:rPr>
          <w:rFonts w:hint="eastAsia" w:cs="楷体"/>
          <w:bCs/>
          <w:kern w:val="0"/>
        </w:rPr>
        <w:t>的</w:t>
      </w:r>
      <w:r>
        <w:rPr>
          <w:rFonts w:cs="楷体"/>
          <w:bCs/>
          <w:kern w:val="0"/>
        </w:rPr>
        <w:t>绿地体系</w:t>
      </w:r>
      <w:r>
        <w:rPr>
          <w:rFonts w:hint="eastAsia" w:cs="楷体"/>
          <w:bCs/>
          <w:kern w:val="0"/>
        </w:rPr>
        <w:t>，多层次、圈层化的提高公园绿地服务覆盖范围。增加大黑山、西部森林公园、大顶山、南部山体与周边建成区之间的绿地与开敞空间，打造多处进山入口，打通滨河绿道、环山绿道、滨海绿道、穿城绿道之间的相互联系。</w:t>
      </w:r>
    </w:p>
    <w:p>
      <w:pPr>
        <w:pStyle w:val="4"/>
        <w:rPr>
          <w:rFonts w:hint="eastAsia"/>
        </w:rPr>
      </w:pPr>
      <w:r>
        <w:rPr>
          <w:rFonts w:hint="eastAsia"/>
        </w:rPr>
        <w:t>6.2.5市政</w:t>
      </w:r>
      <w:r>
        <w:t>设施</w:t>
      </w:r>
    </w:p>
    <w:p>
      <w:pPr>
        <w:rPr>
          <w:rFonts w:hint="eastAsia"/>
        </w:rPr>
      </w:pPr>
      <w:r>
        <w:rPr>
          <w:rFonts w:hint="eastAsia"/>
        </w:rPr>
        <w:t>1</w:t>
      </w:r>
      <w:r>
        <w:t>.</w:t>
      </w:r>
      <w:r>
        <w:rPr>
          <w:rFonts w:hint="eastAsia"/>
        </w:rPr>
        <w:t>改造</w:t>
      </w:r>
      <w:r>
        <w:t>老化管网</w:t>
      </w:r>
    </w:p>
    <w:p>
      <w:pPr>
        <w:rPr>
          <w:rFonts w:hint="eastAsia" w:cs="楷体"/>
          <w:bCs/>
          <w:kern w:val="0"/>
        </w:rPr>
      </w:pPr>
      <w:r>
        <w:rPr>
          <w:rFonts w:hint="eastAsia" w:cs="楷体"/>
          <w:bCs/>
          <w:kern w:val="0"/>
        </w:rPr>
        <w:t>保护、落实相关规划确定的各类市政公用设施，清退被非法占用的相关地块。不断完善市政基础设施体系，根据更新后用地功能和开发强度的调整情况补充相应的市政配套设施。加强城市地下市政基础设施建设，合理部署各类设施的空间和规模，推广地下空间分层使用，提高地下空间使用效率，形成“地上地下联动”更新模式，有序推动设施扩容，破解设施支撑瓶颈。</w:t>
      </w:r>
    </w:p>
    <w:p>
      <w:pPr>
        <w:rPr>
          <w:rFonts w:hint="eastAsia"/>
        </w:rPr>
      </w:pPr>
      <w:r>
        <w:rPr>
          <w:rFonts w:hint="eastAsia" w:cs="楷体"/>
          <w:bCs/>
          <w:kern w:val="0"/>
        </w:rPr>
        <w:t>对存量空间内市政管网进行升级改造。重点改造中山、西岗、沙河口、甘井子部分区域合流制排水管网，改造管径及管网工况不达标的主干中压管网，改造易涝点周边雨水管网以及各类老化破损、管径偏小、标准偏低的市政管网，提升市政管网系统承载能力。</w:t>
      </w:r>
      <w:r>
        <w:rPr>
          <w:rFonts w:cs="楷体"/>
          <w:bCs/>
          <w:kern w:val="0"/>
        </w:rPr>
        <w:t>下地改造</w:t>
      </w:r>
      <w:r>
        <w:rPr>
          <w:rFonts w:hint="eastAsia" w:cs="楷体"/>
          <w:bCs/>
          <w:kern w:val="0"/>
        </w:rPr>
        <w:t>存量空间内穿越建成区的</w:t>
      </w:r>
      <w:r>
        <w:rPr>
          <w:rFonts w:cs="楷体"/>
          <w:bCs/>
          <w:kern w:val="0"/>
        </w:rPr>
        <w:t>66千伏架空电力线，</w:t>
      </w:r>
      <w:r>
        <w:rPr>
          <w:rFonts w:hint="eastAsia" w:cs="楷体"/>
          <w:bCs/>
          <w:kern w:val="0"/>
        </w:rPr>
        <w:t>对</w:t>
      </w:r>
      <w:r>
        <w:rPr>
          <w:rFonts w:cs="楷体"/>
          <w:bCs/>
          <w:kern w:val="0"/>
        </w:rPr>
        <w:t>易涝点周边进行海绵化改造并新建防洪排水设施，结合其他类型更新建设海绵城市相关设施。</w:t>
      </w:r>
    </w:p>
    <w:p>
      <w:pPr>
        <w:jc w:val="left"/>
        <w:rPr>
          <w:rFonts w:hint="eastAsia"/>
        </w:rPr>
      </w:pPr>
      <w:r>
        <w:rPr>
          <w:rFonts w:hint="eastAsia"/>
        </w:rPr>
        <w:t>2</w:t>
      </w:r>
      <w:r>
        <w:t>.</w:t>
      </w:r>
      <w:r>
        <w:rPr>
          <w:rFonts w:hint="eastAsia"/>
        </w:rPr>
        <w:t>推广</w:t>
      </w:r>
      <w:r>
        <w:t>再生</w:t>
      </w:r>
      <w:r>
        <w:rPr>
          <w:rFonts w:hint="eastAsia"/>
        </w:rPr>
        <w:t>技术</w:t>
      </w:r>
    </w:p>
    <w:p>
      <w:pPr>
        <w:jc w:val="left"/>
        <w:rPr>
          <w:rFonts w:hint="eastAsia" w:cs="楷体"/>
          <w:bCs/>
          <w:kern w:val="0"/>
        </w:rPr>
      </w:pPr>
      <w:r>
        <w:rPr>
          <w:rFonts w:hint="eastAsia" w:cs="楷体"/>
          <w:bCs/>
          <w:kern w:val="0"/>
        </w:rPr>
        <w:t>结合现状</w:t>
      </w:r>
      <w:r>
        <w:rPr>
          <w:rFonts w:cs="楷体"/>
          <w:bCs/>
          <w:kern w:val="0"/>
        </w:rPr>
        <w:t>污水处理厂建设增设再生水处理系统，规划新建再生水厂。再生水广泛应用于对水质要求不高的工业低质用水、城市河湖环境用水、绿化用水、道路浇洒、洗车、建筑冲厕、建筑施工降尘水等。</w:t>
      </w:r>
      <w:r>
        <w:rPr>
          <w:rFonts w:hint="eastAsia" w:cs="楷体"/>
          <w:bCs/>
          <w:kern w:val="0"/>
        </w:rPr>
        <w:t>对区域型热源进行清洁供热改造，宜电则电，宜气则气。在</w:t>
      </w:r>
      <w:r>
        <w:rPr>
          <w:rFonts w:cs="楷体"/>
          <w:bCs/>
          <w:kern w:val="0"/>
        </w:rPr>
        <w:t>技术</w:t>
      </w:r>
      <w:r>
        <w:rPr>
          <w:rFonts w:hint="eastAsia" w:cs="楷体"/>
          <w:bCs/>
          <w:kern w:val="0"/>
        </w:rPr>
        <w:t>指标</w:t>
      </w:r>
      <w:r>
        <w:rPr>
          <w:rFonts w:cs="楷体"/>
          <w:bCs/>
          <w:kern w:val="0"/>
        </w:rPr>
        <w:t>符合设计要求及满足使用功能的前提下，</w:t>
      </w:r>
      <w:r>
        <w:rPr>
          <w:rFonts w:hint="eastAsia" w:cs="楷体"/>
          <w:bCs/>
          <w:kern w:val="0"/>
        </w:rPr>
        <w:t>鼓励</w:t>
      </w:r>
      <w:r>
        <w:rPr>
          <w:rFonts w:cs="楷体"/>
          <w:bCs/>
          <w:kern w:val="0"/>
        </w:rPr>
        <w:t>在</w:t>
      </w:r>
      <w:r>
        <w:rPr>
          <w:rFonts w:hint="eastAsia" w:cs="楷体"/>
          <w:bCs/>
          <w:kern w:val="0"/>
        </w:rPr>
        <w:t>指定</w:t>
      </w:r>
      <w:r>
        <w:rPr>
          <w:rFonts w:cs="楷体"/>
          <w:bCs/>
          <w:kern w:val="0"/>
        </w:rPr>
        <w:t>工程</w:t>
      </w:r>
      <w:r>
        <w:rPr>
          <w:rFonts w:hint="eastAsia" w:cs="楷体"/>
          <w:bCs/>
          <w:kern w:val="0"/>
        </w:rPr>
        <w:t>部位</w:t>
      </w:r>
      <w:r>
        <w:rPr>
          <w:rFonts w:cs="楷体"/>
          <w:bCs/>
          <w:kern w:val="0"/>
        </w:rPr>
        <w:t>应用尽用</w:t>
      </w:r>
      <w:r>
        <w:rPr>
          <w:rFonts w:hint="eastAsia" w:cs="楷体"/>
          <w:bCs/>
          <w:kern w:val="0"/>
        </w:rPr>
        <w:t>建筑</w:t>
      </w:r>
      <w:r>
        <w:rPr>
          <w:rFonts w:cs="楷体"/>
          <w:bCs/>
          <w:kern w:val="0"/>
        </w:rPr>
        <w:t>垃圾再生产品。</w:t>
      </w:r>
    </w:p>
    <w:p>
      <w:pPr>
        <w:rPr>
          <w:rFonts w:hint="eastAsia"/>
        </w:rPr>
      </w:pPr>
      <w:r>
        <w:rPr>
          <w:rFonts w:hint="eastAsia"/>
        </w:rPr>
        <w:t>3</w:t>
      </w:r>
      <w:r>
        <w:t>.</w:t>
      </w:r>
      <w:r>
        <w:rPr>
          <w:rFonts w:hint="eastAsia"/>
        </w:rPr>
        <w:t>推进</w:t>
      </w:r>
      <w:r>
        <w:t>智慧建设</w:t>
      </w:r>
    </w:p>
    <w:p>
      <w:pPr>
        <w:rPr>
          <w:rFonts w:hint="eastAsia" w:cs="楷体"/>
          <w:bCs/>
          <w:kern w:val="0"/>
        </w:rPr>
      </w:pPr>
      <w:r>
        <w:rPr>
          <w:rFonts w:hint="eastAsia" w:cs="楷体"/>
          <w:bCs/>
          <w:kern w:val="0"/>
        </w:rPr>
        <w:t>统筹规划</w:t>
      </w:r>
      <w:r>
        <w:rPr>
          <w:rFonts w:cs="楷体"/>
          <w:bCs/>
          <w:kern w:val="0"/>
        </w:rPr>
        <w:t>5G网络布局，加快5G通信基础设施建设，不断扩大和提升5G网络覆盖范围和服务质量</w:t>
      </w:r>
      <w:r>
        <w:rPr>
          <w:rFonts w:hint="eastAsia" w:cs="楷体"/>
          <w:bCs/>
          <w:kern w:val="0"/>
        </w:rPr>
        <w:t>，促进数据中心建设</w:t>
      </w:r>
      <w:r>
        <w:rPr>
          <w:rFonts w:cs="楷体"/>
          <w:bCs/>
          <w:kern w:val="0"/>
        </w:rPr>
        <w:t>，推进</w:t>
      </w:r>
      <w:r>
        <w:rPr>
          <w:rFonts w:hint="eastAsia" w:cs="楷体"/>
          <w:bCs/>
          <w:kern w:val="0"/>
        </w:rPr>
        <w:t>数字化城市建设，提高城市</w:t>
      </w:r>
      <w:r>
        <w:rPr>
          <w:rFonts w:cs="楷体"/>
          <w:bCs/>
          <w:kern w:val="0"/>
        </w:rPr>
        <w:t>智慧</w:t>
      </w:r>
      <w:r>
        <w:rPr>
          <w:rFonts w:hint="eastAsia" w:cs="楷体"/>
          <w:bCs/>
          <w:kern w:val="0"/>
        </w:rPr>
        <w:t>化管理水平</w:t>
      </w:r>
      <w:r>
        <w:rPr>
          <w:rFonts w:cs="楷体"/>
          <w:bCs/>
          <w:kern w:val="0"/>
        </w:rPr>
        <w:t>。重点打造机场、码头、火车站、大型CBD区域、商业街、大学城等精品区域。</w:t>
      </w:r>
    </w:p>
    <w:p>
      <w:pPr>
        <w:pStyle w:val="4"/>
        <w:rPr>
          <w:rFonts w:hint="eastAsia"/>
        </w:rPr>
      </w:pPr>
      <w:r>
        <w:rPr>
          <w:rFonts w:hint="eastAsia"/>
        </w:rPr>
        <w:t>6.2.6综合</w:t>
      </w:r>
      <w:r>
        <w:t>交通</w:t>
      </w:r>
    </w:p>
    <w:p>
      <w:pPr>
        <w:rPr>
          <w:rFonts w:hint="eastAsia"/>
        </w:rPr>
      </w:pPr>
      <w:r>
        <w:rPr>
          <w:rFonts w:hint="eastAsia"/>
        </w:rPr>
        <w:t>1</w:t>
      </w:r>
      <w:r>
        <w:t>.</w:t>
      </w:r>
      <w:r>
        <w:rPr>
          <w:rFonts w:hint="eastAsia"/>
        </w:rPr>
        <w:t>优化</w:t>
      </w:r>
      <w:r>
        <w:t>路网结构</w:t>
      </w:r>
    </w:p>
    <w:p>
      <w:pPr>
        <w:rPr>
          <w:rFonts w:hint="eastAsia"/>
        </w:rPr>
      </w:pPr>
      <w:r>
        <w:rPr>
          <w:rFonts w:hint="eastAsia" w:cs="楷体"/>
          <w:bCs/>
          <w:kern w:val="0"/>
        </w:rPr>
        <w:t>保障城市结构性路网改造和贯通，逐步将大街区宽马路改造为小街区密路网。</w:t>
      </w:r>
      <w:r>
        <w:rPr>
          <w:rFonts w:cs="楷体"/>
          <w:bCs/>
          <w:kern w:val="0"/>
        </w:rPr>
        <w:t>助力构建以快速路为主动脉的城市交通网络，促进城区交通干线互联互通。提升区域路网密度，增强路网承载能力和运行水平。通过地块更新，打通断头路、错口路、瓶颈路，补充支路，</w:t>
      </w:r>
      <w:r>
        <w:rPr>
          <w:rFonts w:hint="eastAsia" w:cs="楷体"/>
          <w:bCs/>
          <w:kern w:val="0"/>
        </w:rPr>
        <w:t>通过道路断面改造，建设潮汐车道，</w:t>
      </w:r>
      <w:r>
        <w:rPr>
          <w:rFonts w:cs="楷体"/>
          <w:bCs/>
          <w:kern w:val="0"/>
        </w:rPr>
        <w:t>缓解城市交通拥堵问</w:t>
      </w:r>
      <w:r>
        <w:rPr>
          <w:rFonts w:hint="eastAsia" w:cs="楷体"/>
          <w:bCs/>
          <w:kern w:val="0"/>
        </w:rPr>
        <w:t>题。</w:t>
      </w:r>
    </w:p>
    <w:p>
      <w:pPr>
        <w:rPr>
          <w:rFonts w:hint="eastAsia"/>
        </w:rPr>
      </w:pPr>
      <w:r>
        <w:rPr>
          <w:rFonts w:hint="eastAsia"/>
        </w:rPr>
        <w:t>2</w:t>
      </w:r>
      <w:r>
        <w:t>.</w:t>
      </w:r>
      <w:r>
        <w:rPr>
          <w:rFonts w:hint="eastAsia"/>
        </w:rPr>
        <w:t>提高</w:t>
      </w:r>
      <w:r>
        <w:t>公交</w:t>
      </w:r>
      <w:r>
        <w:rPr>
          <w:rFonts w:hint="eastAsia"/>
        </w:rPr>
        <w:t>便捷</w:t>
      </w:r>
    </w:p>
    <w:p>
      <w:pPr>
        <w:rPr>
          <w:rFonts w:hint="eastAsia"/>
        </w:rPr>
      </w:pPr>
      <w:r>
        <w:rPr>
          <w:rFonts w:hint="eastAsia"/>
        </w:rPr>
        <w:t>优化公交专用车道，提升常规公交与城市轨道交通的接驳，推动公交枢纽、公交停车场及公交首末站建设，结合新机场、体育中心、北站等城市重要功能地段新增多处</w:t>
      </w:r>
      <w:r>
        <w:t>公交枢纽、公交停车场及公交首末站</w:t>
      </w:r>
      <w:r>
        <w:rPr>
          <w:rFonts w:hint="eastAsia"/>
        </w:rPr>
        <w:t>，优化提升公交体系。</w:t>
      </w:r>
      <w:r>
        <w:t>为集约土地利用，公交设施建设由平面布局转为</w:t>
      </w:r>
      <w:r>
        <w:rPr>
          <w:rFonts w:hint="eastAsia"/>
        </w:rPr>
        <w:t>立体</w:t>
      </w:r>
      <w:r>
        <w:t>空间拓展，由功能单一转为功能复合的</w:t>
      </w:r>
      <w:r>
        <w:rPr>
          <w:rFonts w:hint="eastAsia"/>
        </w:rPr>
        <w:t>结合体</w:t>
      </w:r>
      <w:r>
        <w:t>,枢纽用地尽可能靠近轨道交通站点控制预留，确保常规公交、慢行、社会</w:t>
      </w:r>
      <w:r>
        <w:rPr>
          <w:rFonts w:hint="eastAsia"/>
        </w:rPr>
        <w:t>车辆</w:t>
      </w:r>
      <w:r>
        <w:t>与轨道交通能够便捷、短时换乘。</w:t>
      </w:r>
      <w:r>
        <w:rPr>
          <w:rFonts w:hint="eastAsia"/>
        </w:rPr>
        <w:t>结合道路运行状况及公交出行需求，积极推动早晚高峰专用道、全天候专用道、公交专用可变车道等多种组织模式布设公交专用车道。</w:t>
      </w:r>
    </w:p>
    <w:p>
      <w:pPr>
        <w:rPr>
          <w:rFonts w:hint="eastAsia"/>
        </w:rPr>
      </w:pPr>
      <w:r>
        <w:rPr>
          <w:rFonts w:hint="eastAsia"/>
        </w:rPr>
        <w:t>3.保障慢行</w:t>
      </w:r>
      <w:r>
        <w:t>空间</w:t>
      </w:r>
    </w:p>
    <w:p>
      <w:pPr>
        <w:rPr>
          <w:rFonts w:hint="eastAsia" w:cs="楷体"/>
          <w:bCs/>
          <w:kern w:val="0"/>
        </w:rPr>
      </w:pPr>
      <w:r>
        <w:rPr>
          <w:rFonts w:hint="eastAsia" w:cs="楷体"/>
          <w:bCs/>
          <w:kern w:val="0"/>
        </w:rPr>
        <w:t>针对人车混行的道路，根据以人为本的原则，重新梳理路权，按照步行、自行车、公共交通、小汽车的优先次序分配街道空间，优先保障步行通行，满足街道通行和景观的需求前提下，适当缩窄机动车车道宽度。完善立体过街设施，对不满足无障碍通行的人行天桥进行改造，结合商业街区更新，保障慢行廊道连续，利用地铁站通道补充完善慢行过街方式。</w:t>
      </w:r>
    </w:p>
    <w:p>
      <w:pPr>
        <w:rPr>
          <w:rFonts w:hint="eastAsia"/>
        </w:rPr>
      </w:pPr>
      <w:r>
        <w:rPr>
          <w:rFonts w:hint="eastAsia"/>
        </w:rPr>
        <w:t>4.有效疏导</w:t>
      </w:r>
      <w:r>
        <w:t>停车</w:t>
      </w:r>
    </w:p>
    <w:p>
      <w:pPr>
        <w:rPr>
          <w:rFonts w:hint="eastAsia" w:cs="楷体"/>
          <w:bCs/>
          <w:kern w:val="0"/>
        </w:rPr>
      </w:pPr>
      <w:r>
        <w:rPr>
          <w:rFonts w:hint="eastAsia" w:cs="楷体"/>
          <w:bCs/>
          <w:kern w:val="0"/>
        </w:rPr>
        <w:t>重点针对交通枢纽、商业中心区、公园广场、医院、学校等区域，精准供给，扩容增量，充分发掘城市地上和地下空间资源，采用立体停车、地下空间利用、分时共享停车、P</w:t>
      </w:r>
      <w:r>
        <w:rPr>
          <w:rFonts w:cs="楷体"/>
          <w:bCs/>
          <w:kern w:val="0"/>
        </w:rPr>
        <w:t>+R</w:t>
      </w:r>
      <w:r>
        <w:rPr>
          <w:rFonts w:hint="eastAsia" w:cs="楷体"/>
          <w:bCs/>
          <w:kern w:val="0"/>
        </w:rPr>
        <w:t>停车等手段满足社会停车需求，以及智能、高效的机械式立体停车库等停车设施，有效引导停车需求。</w:t>
      </w:r>
    </w:p>
    <w:p>
      <w:pPr>
        <w:pStyle w:val="3"/>
        <w:numPr>
          <w:ilvl w:val="1"/>
          <w:numId w:val="7"/>
        </w:numPr>
      </w:pPr>
      <w:bookmarkStart w:id="38" w:name="_Toc174523290"/>
      <w:r>
        <w:rPr>
          <w:rFonts w:hint="eastAsia"/>
        </w:rPr>
        <w:t>成果要求</w:t>
      </w:r>
      <w:bookmarkEnd w:id="38"/>
    </w:p>
    <w:p>
      <w:pPr>
        <w:pStyle w:val="4"/>
        <w:rPr>
          <w:rFonts w:hint="eastAsia"/>
        </w:rPr>
      </w:pPr>
      <w:r>
        <w:rPr>
          <w:rFonts w:hint="eastAsia"/>
        </w:rPr>
        <w:t>6.3.1文本框架</w:t>
      </w:r>
    </w:p>
    <w:p>
      <w:pPr>
        <w:overflowPunct w:val="0"/>
        <w:adjustRightInd w:val="0"/>
        <w:snapToGrid w:val="0"/>
        <w:spacing w:before="100" w:beforeAutospacing="1" w:after="100" w:afterAutospacing="1" w:line="500" w:lineRule="exact"/>
        <w:ind w:firstLine="707"/>
        <w:jc w:val="center"/>
        <w:rPr>
          <w:rFonts w:hint="eastAsia" w:ascii="黑体" w:hAnsi="黑体" w:eastAsia="黑体"/>
          <w:b/>
          <w:bCs/>
          <w:snapToGrid w:val="0"/>
          <w:spacing w:val="-4"/>
          <w:kern w:val="0"/>
          <w:sz w:val="36"/>
          <w:szCs w:val="36"/>
        </w:rPr>
      </w:pPr>
      <w:r>
        <w:rPr>
          <w:rFonts w:hint="eastAsia" w:ascii="黑体" w:hAnsi="黑体" w:eastAsia="黑体"/>
          <w:b/>
          <w:bCs/>
          <w:snapToGrid w:val="0"/>
          <w:spacing w:val="-4"/>
          <w:kern w:val="0"/>
          <w:sz w:val="36"/>
          <w:szCs w:val="36"/>
        </w:rPr>
        <w:t>城市更新单元</w:t>
      </w:r>
      <w:r>
        <w:rPr>
          <w:rFonts w:ascii="黑体" w:hAnsi="黑体" w:eastAsia="黑体"/>
          <w:b/>
          <w:bCs/>
          <w:snapToGrid w:val="0"/>
          <w:spacing w:val="-4"/>
          <w:kern w:val="0"/>
          <w:sz w:val="36"/>
          <w:szCs w:val="36"/>
        </w:rPr>
        <w:t>规划</w:t>
      </w:r>
      <w:r>
        <w:rPr>
          <w:rFonts w:hint="eastAsia" w:ascii="黑体" w:hAnsi="黑体" w:eastAsia="黑体"/>
          <w:b/>
          <w:bCs/>
          <w:snapToGrid w:val="0"/>
          <w:spacing w:val="-4"/>
          <w:kern w:val="0"/>
          <w:sz w:val="36"/>
          <w:szCs w:val="36"/>
        </w:rPr>
        <w:t>方案模板</w:t>
      </w:r>
    </w:p>
    <w:p>
      <w:pPr>
        <w:overflowPunct w:val="0"/>
        <w:adjustRightInd w:val="0"/>
        <w:snapToGrid w:val="0"/>
        <w:spacing w:before="100" w:beforeAutospacing="1" w:after="100" w:afterAutospacing="1" w:line="300" w:lineRule="exact"/>
        <w:ind w:firstLine="586"/>
        <w:jc w:val="center"/>
        <w:rPr>
          <w:rFonts w:hint="eastAsia" w:ascii="黑体" w:hAnsi="黑体" w:eastAsia="黑体"/>
          <w:b/>
          <w:bCs/>
          <w:snapToGrid w:val="0"/>
          <w:spacing w:val="-4"/>
          <w:kern w:val="0"/>
          <w:sz w:val="30"/>
          <w:szCs w:val="30"/>
        </w:rPr>
      </w:pPr>
      <w:r>
        <w:rPr>
          <w:rFonts w:hint="eastAsia" w:ascii="黑体" w:hAnsi="黑体" w:eastAsia="黑体"/>
          <w:b/>
          <w:bCs/>
          <w:snapToGrid w:val="0"/>
          <w:spacing w:val="-4"/>
          <w:kern w:val="0"/>
          <w:sz w:val="30"/>
          <w:szCs w:val="30"/>
        </w:rPr>
        <w:t>城市更新单元</w:t>
      </w:r>
      <w:r>
        <w:rPr>
          <w:rFonts w:ascii="黑体" w:hAnsi="黑体" w:eastAsia="黑体"/>
          <w:b/>
          <w:bCs/>
          <w:snapToGrid w:val="0"/>
          <w:spacing w:val="-4"/>
          <w:kern w:val="0"/>
          <w:sz w:val="30"/>
          <w:szCs w:val="30"/>
        </w:rPr>
        <w:t>规划</w:t>
      </w:r>
      <w:r>
        <w:rPr>
          <w:rFonts w:hint="eastAsia" w:ascii="黑体" w:hAnsi="黑体" w:eastAsia="黑体"/>
          <w:b/>
          <w:bCs/>
          <w:snapToGrid w:val="0"/>
          <w:spacing w:val="-4"/>
          <w:kern w:val="0"/>
          <w:sz w:val="30"/>
          <w:szCs w:val="30"/>
        </w:rPr>
        <w:t xml:space="preserve"> 文本</w:t>
      </w:r>
    </w:p>
    <w:p>
      <w:pPr>
        <w:ind w:firstLine="562"/>
        <w:rPr>
          <w:rFonts w:hint="eastAsia"/>
          <w:b/>
        </w:rPr>
      </w:pPr>
      <w:r>
        <w:rPr>
          <w:rFonts w:hint="eastAsia"/>
          <w:b/>
        </w:rPr>
        <w:t>第一章 规划背景</w:t>
      </w:r>
    </w:p>
    <w:p>
      <w:pPr>
        <w:ind w:firstLine="840" w:firstLineChars="300"/>
        <w:rPr>
          <w:rFonts w:hint="eastAsia"/>
        </w:rPr>
      </w:pPr>
      <w:r>
        <w:rPr>
          <w:rFonts w:hint="eastAsia"/>
        </w:rPr>
        <w:t>第一节 政策背景</w:t>
      </w:r>
    </w:p>
    <w:p>
      <w:pPr>
        <w:ind w:firstLine="840" w:firstLineChars="300"/>
        <w:rPr>
          <w:rFonts w:hint="eastAsia"/>
        </w:rPr>
      </w:pPr>
      <w:r>
        <w:rPr>
          <w:rFonts w:hint="eastAsia"/>
        </w:rPr>
        <w:t>第二节 上位规划传导</w:t>
      </w:r>
    </w:p>
    <w:p>
      <w:pPr>
        <w:ind w:firstLine="840" w:firstLineChars="300"/>
        <w:rPr>
          <w:rFonts w:hint="eastAsia"/>
        </w:rPr>
      </w:pPr>
      <w:r>
        <w:rPr>
          <w:rFonts w:hint="eastAsia"/>
        </w:rPr>
        <w:t>第三节 区域与位置</w:t>
      </w:r>
    </w:p>
    <w:p>
      <w:pPr>
        <w:ind w:firstLine="562"/>
        <w:rPr>
          <w:rFonts w:hint="eastAsia"/>
          <w:b/>
        </w:rPr>
      </w:pPr>
      <w:r>
        <w:rPr>
          <w:rFonts w:hint="eastAsia"/>
          <w:b/>
        </w:rPr>
        <w:t>第二章 规划现状</w:t>
      </w:r>
    </w:p>
    <w:p>
      <w:pPr>
        <w:ind w:firstLine="840" w:firstLineChars="300"/>
        <w:rPr>
          <w:rFonts w:hint="eastAsia"/>
        </w:rPr>
      </w:pPr>
      <w:r>
        <w:rPr>
          <w:rFonts w:hint="eastAsia"/>
        </w:rPr>
        <w:t>第一节 用地分析</w:t>
      </w:r>
    </w:p>
    <w:p>
      <w:pPr>
        <w:ind w:firstLine="840" w:firstLineChars="300"/>
        <w:rPr>
          <w:rFonts w:hint="eastAsia"/>
        </w:rPr>
      </w:pPr>
      <w:r>
        <w:rPr>
          <w:rFonts w:hint="eastAsia"/>
        </w:rPr>
        <w:t>第二节 建设</w:t>
      </w:r>
      <w:r>
        <w:t>情况</w:t>
      </w:r>
      <w:r>
        <w:rPr>
          <w:rFonts w:hint="eastAsia"/>
        </w:rPr>
        <w:t>分析</w:t>
      </w:r>
    </w:p>
    <w:p>
      <w:pPr>
        <w:ind w:firstLine="840" w:firstLineChars="300"/>
        <w:rPr>
          <w:rFonts w:hint="eastAsia"/>
        </w:rPr>
      </w:pPr>
      <w:r>
        <w:rPr>
          <w:rFonts w:hint="eastAsia"/>
        </w:rPr>
        <w:t>第三节 生态与人文资源分析</w:t>
      </w:r>
    </w:p>
    <w:p>
      <w:pPr>
        <w:ind w:firstLine="840" w:firstLineChars="300"/>
        <w:rPr>
          <w:rFonts w:hint="eastAsia"/>
        </w:rPr>
      </w:pPr>
      <w:r>
        <w:rPr>
          <w:rFonts w:hint="eastAsia"/>
        </w:rPr>
        <w:t>第四节 人口与经济分析</w:t>
      </w:r>
    </w:p>
    <w:p>
      <w:pPr>
        <w:ind w:firstLine="840" w:firstLineChars="300"/>
        <w:rPr>
          <w:rFonts w:hint="eastAsia"/>
        </w:rPr>
      </w:pPr>
      <w:r>
        <w:rPr>
          <w:rFonts w:hint="eastAsia"/>
        </w:rPr>
        <w:t>第五节 更新意愿与需求调查</w:t>
      </w:r>
    </w:p>
    <w:p>
      <w:pPr>
        <w:ind w:firstLine="840" w:firstLineChars="300"/>
        <w:rPr>
          <w:rFonts w:hint="eastAsia"/>
        </w:rPr>
      </w:pPr>
      <w:r>
        <w:rPr>
          <w:rFonts w:hint="eastAsia"/>
        </w:rPr>
        <w:t>第六节 现状分析总结</w:t>
      </w:r>
    </w:p>
    <w:p>
      <w:pPr>
        <w:ind w:firstLine="840" w:firstLineChars="300"/>
        <w:rPr>
          <w:rFonts w:hint="eastAsia"/>
        </w:rPr>
      </w:pPr>
      <w:r>
        <w:rPr>
          <w:rFonts w:hint="eastAsia"/>
        </w:rPr>
        <w:t>第七节 更新</w:t>
      </w:r>
      <w:r>
        <w:t>潜力评价</w:t>
      </w:r>
    </w:p>
    <w:p>
      <w:pPr>
        <w:ind w:firstLine="562"/>
        <w:rPr>
          <w:rFonts w:hint="eastAsia"/>
          <w:b/>
        </w:rPr>
      </w:pPr>
      <w:r>
        <w:rPr>
          <w:rFonts w:hint="eastAsia"/>
          <w:b/>
        </w:rPr>
        <w:t>第三章 更新目标与策略</w:t>
      </w:r>
    </w:p>
    <w:p>
      <w:pPr>
        <w:ind w:firstLine="840" w:firstLineChars="300"/>
        <w:rPr>
          <w:rFonts w:hint="eastAsia"/>
        </w:rPr>
      </w:pPr>
      <w:r>
        <w:rPr>
          <w:rFonts w:hint="eastAsia"/>
        </w:rPr>
        <w:t>第一节 更新目标</w:t>
      </w:r>
    </w:p>
    <w:p>
      <w:pPr>
        <w:ind w:firstLine="840" w:firstLineChars="300"/>
        <w:rPr>
          <w:rFonts w:hint="eastAsia"/>
        </w:rPr>
      </w:pPr>
      <w:r>
        <w:rPr>
          <w:rFonts w:hint="eastAsia"/>
        </w:rPr>
        <w:t>第二节 更新</w:t>
      </w:r>
      <w:r>
        <w:t>思路</w:t>
      </w:r>
    </w:p>
    <w:p>
      <w:pPr>
        <w:ind w:firstLine="840" w:firstLineChars="300"/>
        <w:rPr>
          <w:rFonts w:hint="eastAsia"/>
        </w:rPr>
      </w:pPr>
      <w:r>
        <w:rPr>
          <w:rFonts w:hint="eastAsia"/>
        </w:rPr>
        <w:t>第三节 更新策略</w:t>
      </w:r>
    </w:p>
    <w:p>
      <w:pPr>
        <w:ind w:firstLine="562"/>
        <w:rPr>
          <w:rFonts w:hint="eastAsia"/>
          <w:b/>
        </w:rPr>
      </w:pPr>
      <w:r>
        <w:rPr>
          <w:rFonts w:hint="eastAsia"/>
          <w:b/>
        </w:rPr>
        <w:t>第四章 更新内容与指引</w:t>
      </w:r>
    </w:p>
    <w:p>
      <w:pPr>
        <w:ind w:firstLine="840" w:firstLineChars="300"/>
        <w:rPr>
          <w:rFonts w:hint="eastAsia"/>
        </w:rPr>
      </w:pPr>
      <w:r>
        <w:rPr>
          <w:rFonts w:hint="eastAsia"/>
        </w:rPr>
        <w:t>第一节 更新内容与规模</w:t>
      </w:r>
    </w:p>
    <w:p>
      <w:pPr>
        <w:ind w:firstLine="840" w:firstLineChars="300"/>
        <w:rPr>
          <w:rFonts w:hint="eastAsia"/>
        </w:rPr>
      </w:pPr>
      <w:r>
        <w:rPr>
          <w:rFonts w:hint="eastAsia"/>
        </w:rPr>
        <w:t>第二节 规划调整建议</w:t>
      </w:r>
    </w:p>
    <w:p>
      <w:pPr>
        <w:ind w:firstLine="840" w:firstLineChars="300"/>
        <w:rPr>
          <w:rFonts w:hint="eastAsia"/>
        </w:rPr>
      </w:pPr>
      <w:r>
        <w:rPr>
          <w:rFonts w:hint="eastAsia"/>
        </w:rPr>
        <w:t>第三节 更新项目划定与指引</w:t>
      </w:r>
    </w:p>
    <w:p>
      <w:pPr>
        <w:ind w:firstLine="840" w:firstLineChars="300"/>
        <w:rPr>
          <w:rFonts w:hint="eastAsia"/>
        </w:rPr>
      </w:pPr>
      <w:r>
        <w:rPr>
          <w:rFonts w:hint="eastAsia"/>
        </w:rPr>
        <w:t>第四节 土地建议</w:t>
      </w:r>
    </w:p>
    <w:p>
      <w:pPr>
        <w:ind w:firstLine="840" w:firstLineChars="300"/>
        <w:rPr>
          <w:rFonts w:hint="eastAsia"/>
        </w:rPr>
      </w:pPr>
      <w:r>
        <w:rPr>
          <w:rFonts w:hint="eastAsia"/>
        </w:rPr>
        <w:t>第五节 效益分析</w:t>
      </w:r>
    </w:p>
    <w:p>
      <w:pPr>
        <w:ind w:firstLine="562"/>
        <w:rPr>
          <w:rFonts w:hint="eastAsia"/>
          <w:b/>
        </w:rPr>
      </w:pPr>
      <w:r>
        <w:rPr>
          <w:rFonts w:hint="eastAsia"/>
          <w:b/>
        </w:rPr>
        <w:t>第五章 实施计划与保障</w:t>
      </w:r>
    </w:p>
    <w:p>
      <w:pPr>
        <w:ind w:firstLine="840" w:firstLineChars="300"/>
        <w:rPr>
          <w:rFonts w:hint="eastAsia"/>
        </w:rPr>
      </w:pPr>
      <w:r>
        <w:rPr>
          <w:rFonts w:hint="eastAsia"/>
        </w:rPr>
        <w:t>第一节 分期实施计划</w:t>
      </w:r>
    </w:p>
    <w:p>
      <w:pPr>
        <w:ind w:firstLine="840" w:firstLineChars="300"/>
        <w:rPr>
          <w:rFonts w:hint="eastAsia"/>
        </w:rPr>
      </w:pPr>
      <w:r>
        <w:rPr>
          <w:rFonts w:hint="eastAsia"/>
        </w:rPr>
        <w:t>第二节 实施保障</w:t>
      </w:r>
    </w:p>
    <w:p>
      <w:pPr>
        <w:ind w:firstLine="562"/>
        <w:rPr>
          <w:rFonts w:hint="eastAsia"/>
          <w:b/>
        </w:rPr>
      </w:pPr>
      <w:r>
        <w:rPr>
          <w:rFonts w:hint="eastAsia"/>
          <w:b/>
        </w:rPr>
        <w:t>第六章 更新专题报告（</w:t>
      </w:r>
      <w:r>
        <w:rPr>
          <w:b/>
        </w:rPr>
        <w:t>根据</w:t>
      </w:r>
      <w:r>
        <w:rPr>
          <w:rFonts w:hint="eastAsia"/>
          <w:b/>
        </w:rPr>
        <w:t>单元</w:t>
      </w:r>
      <w:r>
        <w:rPr>
          <w:b/>
        </w:rPr>
        <w:t>规划需要</w:t>
      </w:r>
      <w:r>
        <w:rPr>
          <w:rFonts w:hint="eastAsia"/>
          <w:b/>
        </w:rPr>
        <w:t>编制</w:t>
      </w:r>
      <w:r>
        <w:rPr>
          <w:b/>
        </w:rPr>
        <w:t>）</w:t>
      </w:r>
    </w:p>
    <w:p>
      <w:pPr>
        <w:ind w:firstLine="840" w:firstLineChars="300"/>
        <w:rPr>
          <w:rFonts w:hint="eastAsia"/>
        </w:rPr>
      </w:pPr>
      <w:r>
        <w:rPr>
          <w:rFonts w:hint="eastAsia"/>
        </w:rPr>
        <w:t xml:space="preserve">第一节 </w:t>
      </w:r>
      <w:r>
        <w:t>产业发展专题</w:t>
      </w:r>
    </w:p>
    <w:p>
      <w:pPr>
        <w:ind w:firstLine="840" w:firstLineChars="300"/>
        <w:rPr>
          <w:rFonts w:hint="eastAsia"/>
        </w:rPr>
      </w:pPr>
      <w:r>
        <w:rPr>
          <w:rFonts w:hint="eastAsia"/>
        </w:rPr>
        <w:t xml:space="preserve">第二节 </w:t>
      </w:r>
      <w:r>
        <w:t>道路交通专题</w:t>
      </w:r>
    </w:p>
    <w:p>
      <w:pPr>
        <w:ind w:firstLine="840" w:firstLineChars="300"/>
        <w:rPr>
          <w:rFonts w:hint="eastAsia"/>
        </w:rPr>
      </w:pPr>
      <w:r>
        <w:rPr>
          <w:rFonts w:hint="eastAsia"/>
        </w:rPr>
        <w:t xml:space="preserve">第三节 </w:t>
      </w:r>
      <w:r>
        <w:t>环境影响专题</w:t>
      </w:r>
    </w:p>
    <w:p>
      <w:pPr>
        <w:ind w:firstLine="840" w:firstLineChars="300"/>
        <w:rPr>
          <w:rFonts w:hint="eastAsia"/>
        </w:rPr>
      </w:pPr>
      <w:r>
        <w:rPr>
          <w:rFonts w:hint="eastAsia"/>
        </w:rPr>
        <w:t xml:space="preserve">第四节 </w:t>
      </w:r>
      <w:r>
        <w:t>其他专题</w:t>
      </w:r>
    </w:p>
    <w:p>
      <w:pPr>
        <w:pStyle w:val="4"/>
        <w:rPr>
          <w:rFonts w:hint="eastAsia"/>
        </w:rPr>
      </w:pPr>
      <w:r>
        <w:rPr>
          <w:rFonts w:hint="eastAsia"/>
        </w:rPr>
        <w:t>6.3.2主要图纸</w:t>
      </w:r>
    </w:p>
    <w:p>
      <w:pPr>
        <w:spacing w:line="500" w:lineRule="exact"/>
        <w:ind w:firstLine="562"/>
        <w:rPr>
          <w:rFonts w:hint="eastAsia" w:eastAsia="仿宋_GB2312"/>
          <w:b/>
          <w:bCs/>
        </w:rPr>
      </w:pPr>
      <w:r>
        <w:rPr>
          <w:rFonts w:hint="eastAsia" w:eastAsia="仿宋_GB2312"/>
          <w:b/>
          <w:bCs/>
        </w:rPr>
        <w:t>1</w:t>
      </w:r>
      <w:r>
        <w:rPr>
          <w:rFonts w:eastAsia="仿宋_GB2312"/>
          <w:b/>
          <w:bCs/>
        </w:rPr>
        <w:t>.</w:t>
      </w:r>
      <w:r>
        <w:rPr>
          <w:rFonts w:hint="eastAsia" w:eastAsia="仿宋_GB2312"/>
          <w:b/>
          <w:bCs/>
        </w:rPr>
        <w:t>现状图</w:t>
      </w:r>
    </w:p>
    <w:p>
      <w:pPr>
        <w:spacing w:line="500" w:lineRule="exact"/>
        <w:rPr>
          <w:rFonts w:hint="eastAsia" w:eastAsia="仿宋_GB2312"/>
        </w:rPr>
      </w:pPr>
      <w:r>
        <w:rPr>
          <w:rFonts w:hint="eastAsia" w:eastAsia="仿宋_GB2312"/>
        </w:rPr>
        <w:t>区位分析图。</w:t>
      </w:r>
      <w:r>
        <w:rPr>
          <w:rFonts w:eastAsia="仿宋_GB2312"/>
        </w:rPr>
        <w:t>标明城市更新</w:t>
      </w:r>
      <w:r>
        <w:rPr>
          <w:rFonts w:hint="eastAsia" w:eastAsia="仿宋_GB2312"/>
        </w:rPr>
        <w:t>单元</w:t>
      </w:r>
      <w:r>
        <w:rPr>
          <w:rFonts w:eastAsia="仿宋_GB2312"/>
        </w:rPr>
        <w:t>在区域中的地理位置</w:t>
      </w:r>
      <w:r>
        <w:rPr>
          <w:rFonts w:hint="eastAsia" w:eastAsia="仿宋_GB2312"/>
        </w:rPr>
        <w:t>，标注</w:t>
      </w:r>
      <w:r>
        <w:rPr>
          <w:rFonts w:eastAsia="仿宋_GB2312"/>
        </w:rPr>
        <w:t>与周边地区的功能关系</w:t>
      </w:r>
      <w:r>
        <w:rPr>
          <w:rFonts w:hint="eastAsia" w:eastAsia="仿宋_GB2312"/>
        </w:rPr>
        <w:t>、</w:t>
      </w:r>
      <w:r>
        <w:rPr>
          <w:rFonts w:eastAsia="仿宋_GB2312"/>
        </w:rPr>
        <w:t>交通联系</w:t>
      </w:r>
      <w:r>
        <w:rPr>
          <w:rFonts w:hint="eastAsia" w:eastAsia="仿宋_GB2312"/>
        </w:rPr>
        <w:t>、</w:t>
      </w:r>
      <w:r>
        <w:rPr>
          <w:rFonts w:eastAsia="仿宋_GB2312"/>
        </w:rPr>
        <w:t>空间</w:t>
      </w:r>
      <w:r>
        <w:rPr>
          <w:rFonts w:hint="eastAsia" w:eastAsia="仿宋_GB2312"/>
        </w:rPr>
        <w:t>联系</w:t>
      </w:r>
      <w:r>
        <w:rPr>
          <w:rFonts w:eastAsia="仿宋_GB2312"/>
        </w:rPr>
        <w:t>等内容</w:t>
      </w:r>
      <w:r>
        <w:rPr>
          <w:rFonts w:hint="eastAsia" w:eastAsia="仿宋_GB2312"/>
        </w:rPr>
        <w:t>。</w:t>
      </w:r>
    </w:p>
    <w:p>
      <w:pPr>
        <w:spacing w:line="500" w:lineRule="exact"/>
        <w:rPr>
          <w:rFonts w:hint="eastAsia" w:eastAsia="仿宋_GB2312"/>
        </w:rPr>
      </w:pPr>
      <w:r>
        <w:rPr>
          <w:rFonts w:hint="eastAsia" w:eastAsia="仿宋_GB2312"/>
        </w:rPr>
        <w:t>单元范围图。</w:t>
      </w:r>
      <w:r>
        <w:rPr>
          <w:rFonts w:eastAsia="仿宋_GB2312"/>
        </w:rPr>
        <w:t>结合影像图</w:t>
      </w:r>
      <w:r>
        <w:rPr>
          <w:rFonts w:hint="eastAsia" w:eastAsia="仿宋_GB2312"/>
        </w:rPr>
        <w:t>，</w:t>
      </w:r>
      <w:r>
        <w:rPr>
          <w:rFonts w:eastAsia="仿宋_GB2312"/>
        </w:rPr>
        <w:t>标明片区用地范围线</w:t>
      </w:r>
      <w:r>
        <w:rPr>
          <w:rFonts w:hint="eastAsia" w:eastAsia="仿宋_GB2312"/>
        </w:rPr>
        <w:t>，片区及周边区域</w:t>
      </w:r>
      <w:r>
        <w:rPr>
          <w:rFonts w:eastAsia="仿宋_GB2312"/>
        </w:rPr>
        <w:t>的行政单元边界</w:t>
      </w:r>
      <w:r>
        <w:rPr>
          <w:rFonts w:hint="eastAsia" w:eastAsia="仿宋_GB2312"/>
        </w:rPr>
        <w:t>线。</w:t>
      </w:r>
    </w:p>
    <w:p>
      <w:pPr>
        <w:spacing w:line="500" w:lineRule="exact"/>
        <w:rPr>
          <w:rFonts w:hint="eastAsia" w:eastAsia="仿宋_GB2312"/>
        </w:rPr>
      </w:pPr>
      <w:r>
        <w:rPr>
          <w:rFonts w:hint="eastAsia" w:eastAsia="仿宋_GB2312"/>
        </w:rPr>
        <w:t>土地利用现状图。</w:t>
      </w:r>
      <w:r>
        <w:rPr>
          <w:rFonts w:eastAsia="仿宋_GB2312"/>
        </w:rPr>
        <w:t>结合最新现状地形图</w:t>
      </w:r>
      <w:r>
        <w:rPr>
          <w:rFonts w:hint="eastAsia" w:eastAsia="仿宋_GB2312"/>
        </w:rPr>
        <w:t>，</w:t>
      </w:r>
      <w:r>
        <w:rPr>
          <w:rFonts w:eastAsia="仿宋_GB2312"/>
        </w:rPr>
        <w:t>标明片区现状各类用地实际用地功能</w:t>
      </w:r>
      <w:r>
        <w:rPr>
          <w:rFonts w:hint="eastAsia" w:eastAsia="仿宋_GB2312"/>
        </w:rPr>
        <w:t>，</w:t>
      </w:r>
      <w:r>
        <w:rPr>
          <w:rFonts w:eastAsia="仿宋_GB2312"/>
        </w:rPr>
        <w:t>标明对应的用地性质代码</w:t>
      </w:r>
      <w:r>
        <w:rPr>
          <w:rFonts w:hint="eastAsia" w:eastAsia="仿宋_GB2312"/>
        </w:rPr>
        <w:t>、</w:t>
      </w:r>
      <w:r>
        <w:rPr>
          <w:rFonts w:eastAsia="仿宋_GB2312"/>
        </w:rPr>
        <w:t>公共和市政配套设施等。</w:t>
      </w:r>
    </w:p>
    <w:p>
      <w:pPr>
        <w:spacing w:line="500" w:lineRule="exact"/>
        <w:rPr>
          <w:rFonts w:hint="eastAsia" w:eastAsia="仿宋_GB2312"/>
        </w:rPr>
      </w:pPr>
      <w:r>
        <w:rPr>
          <w:rFonts w:hint="eastAsia" w:eastAsia="仿宋_GB2312"/>
        </w:rPr>
        <w:t>综合</w:t>
      </w:r>
      <w:r>
        <w:rPr>
          <w:rFonts w:eastAsia="仿宋_GB2312"/>
        </w:rPr>
        <w:t>现状分析图（图集）</w:t>
      </w:r>
      <w:r>
        <w:rPr>
          <w:rFonts w:hint="eastAsia" w:eastAsia="仿宋_GB2312"/>
        </w:rPr>
        <w:t>。</w:t>
      </w:r>
    </w:p>
    <w:p>
      <w:pPr>
        <w:spacing w:line="500" w:lineRule="exact"/>
        <w:rPr>
          <w:rFonts w:hint="eastAsia" w:eastAsia="仿宋_GB2312"/>
        </w:rPr>
      </w:pPr>
      <w:r>
        <w:rPr>
          <w:rFonts w:hint="eastAsia" w:eastAsia="仿宋_GB2312"/>
        </w:rPr>
        <w:t>标注</w:t>
      </w:r>
      <w:r>
        <w:rPr>
          <w:rFonts w:eastAsia="仿宋_GB2312"/>
        </w:rPr>
        <w:t>及评价建筑、设施</w:t>
      </w:r>
      <w:r>
        <w:rPr>
          <w:rFonts w:hint="eastAsia" w:eastAsia="仿宋_GB2312"/>
        </w:rPr>
        <w:t>、</w:t>
      </w:r>
      <w:r>
        <w:rPr>
          <w:rFonts w:eastAsia="仿宋_GB2312"/>
        </w:rPr>
        <w:t>道路交通、绿化景观、空间环境等现状情况。</w:t>
      </w:r>
    </w:p>
    <w:p>
      <w:pPr>
        <w:spacing w:line="500" w:lineRule="exact"/>
        <w:rPr>
          <w:rFonts w:hint="eastAsia" w:eastAsia="仿宋_GB2312"/>
        </w:rPr>
      </w:pPr>
      <w:r>
        <w:rPr>
          <w:rFonts w:eastAsia="仿宋_GB2312"/>
        </w:rPr>
        <w:t>更新资源分布图</w:t>
      </w:r>
      <w:r>
        <w:rPr>
          <w:rFonts w:hint="eastAsia" w:eastAsia="仿宋_GB2312"/>
        </w:rPr>
        <w:t>。</w:t>
      </w:r>
    </w:p>
    <w:p>
      <w:pPr>
        <w:spacing w:line="500" w:lineRule="exact"/>
        <w:rPr>
          <w:rFonts w:hint="eastAsia" w:eastAsia="仿宋_GB2312"/>
        </w:rPr>
      </w:pPr>
      <w:r>
        <w:rPr>
          <w:rFonts w:hint="eastAsia" w:eastAsia="仿宋_GB2312"/>
        </w:rPr>
        <w:t>结合</w:t>
      </w:r>
      <w:r>
        <w:rPr>
          <w:rFonts w:eastAsia="仿宋_GB2312"/>
        </w:rPr>
        <w:t>最新实测地形图，表明单元内</w:t>
      </w:r>
      <w:r>
        <w:rPr>
          <w:rFonts w:hint="eastAsia" w:eastAsia="仿宋_GB2312"/>
        </w:rPr>
        <w:t>产业</w:t>
      </w:r>
      <w:r>
        <w:rPr>
          <w:rFonts w:eastAsia="仿宋_GB2312"/>
        </w:rPr>
        <w:t>升级、民生服务、历史人文、环境提升、市政设施、</w:t>
      </w:r>
      <w:r>
        <w:rPr>
          <w:rFonts w:hint="eastAsia" w:eastAsia="仿宋_GB2312"/>
        </w:rPr>
        <w:t>综合</w:t>
      </w:r>
      <w:r>
        <w:rPr>
          <w:rFonts w:eastAsia="仿宋_GB2312"/>
        </w:rPr>
        <w:t>交通等更新资源的分布情况。</w:t>
      </w:r>
    </w:p>
    <w:p>
      <w:pPr>
        <w:spacing w:line="500" w:lineRule="exact"/>
        <w:ind w:firstLine="562"/>
        <w:rPr>
          <w:rFonts w:hint="eastAsia" w:eastAsia="仿宋_GB2312"/>
          <w:b/>
          <w:bCs/>
        </w:rPr>
      </w:pPr>
      <w:r>
        <w:rPr>
          <w:rFonts w:hint="eastAsia" w:eastAsia="仿宋_GB2312"/>
          <w:b/>
          <w:bCs/>
        </w:rPr>
        <w:t>2</w:t>
      </w:r>
      <w:r>
        <w:rPr>
          <w:rFonts w:eastAsia="仿宋_GB2312"/>
          <w:b/>
          <w:bCs/>
        </w:rPr>
        <w:t>.</w:t>
      </w:r>
      <w:r>
        <w:rPr>
          <w:rFonts w:hint="eastAsia" w:eastAsia="仿宋_GB2312"/>
          <w:b/>
          <w:bCs/>
        </w:rPr>
        <w:t>规划图</w:t>
      </w:r>
    </w:p>
    <w:p>
      <w:pPr>
        <w:spacing w:line="500" w:lineRule="exact"/>
        <w:rPr>
          <w:rFonts w:hint="eastAsia" w:eastAsia="仿宋_GB2312"/>
        </w:rPr>
      </w:pPr>
      <w:r>
        <w:rPr>
          <w:rFonts w:hint="eastAsia" w:eastAsia="仿宋_GB2312"/>
        </w:rPr>
        <w:t>规划</w:t>
      </w:r>
      <w:r>
        <w:rPr>
          <w:rFonts w:eastAsia="仿宋_GB2312"/>
        </w:rPr>
        <w:t>总平面</w:t>
      </w:r>
      <w:r>
        <w:rPr>
          <w:rFonts w:hint="eastAsia" w:eastAsia="仿宋_GB2312"/>
        </w:rPr>
        <w:t>图。表明</w:t>
      </w:r>
      <w:r>
        <w:rPr>
          <w:rFonts w:eastAsia="仿宋_GB2312"/>
        </w:rPr>
        <w:t>更新内容具体分布情况</w:t>
      </w:r>
      <w:r>
        <w:rPr>
          <w:rFonts w:hint="eastAsia" w:eastAsia="仿宋_GB2312"/>
        </w:rPr>
        <w:t>。</w:t>
      </w:r>
    </w:p>
    <w:p>
      <w:pPr>
        <w:spacing w:line="500" w:lineRule="exact"/>
        <w:rPr>
          <w:rFonts w:hint="eastAsia" w:eastAsia="仿宋_GB2312"/>
        </w:rPr>
      </w:pPr>
      <w:r>
        <w:rPr>
          <w:rFonts w:hint="eastAsia" w:eastAsia="仿宋_GB2312"/>
        </w:rPr>
        <w:t>更新模式分布图。标明保护修缮、改造提升、拆除重建等更新方式的空间分布。</w:t>
      </w:r>
    </w:p>
    <w:p>
      <w:pPr>
        <w:spacing w:line="500" w:lineRule="exact"/>
        <w:rPr>
          <w:rFonts w:hint="eastAsia" w:eastAsia="仿宋_GB2312"/>
        </w:rPr>
      </w:pPr>
      <w:r>
        <w:rPr>
          <w:rFonts w:hint="eastAsia" w:eastAsia="仿宋_GB2312"/>
        </w:rPr>
        <w:t>规划调整对比图。包括现行规划方案及规划调整方案对比，标明用地性质、容积率、建筑密度、建筑限高、绿地率、配套设施等。</w:t>
      </w:r>
    </w:p>
    <w:p>
      <w:pPr>
        <w:spacing w:line="500" w:lineRule="exact"/>
        <w:rPr>
          <w:rFonts w:hint="eastAsia" w:eastAsia="仿宋_GB2312"/>
        </w:rPr>
      </w:pPr>
      <w:r>
        <w:rPr>
          <w:rFonts w:hint="eastAsia" w:eastAsia="仿宋_GB2312"/>
        </w:rPr>
        <w:t>更新项目划定与指标控制图。标明各更新项目用地范围、项目名称、更新模式、更新规模等。</w:t>
      </w:r>
    </w:p>
    <w:p>
      <w:pPr>
        <w:spacing w:line="500" w:lineRule="exact"/>
        <w:rPr>
          <w:rFonts w:hint="eastAsia" w:eastAsia="仿宋_GB2312"/>
        </w:rPr>
      </w:pPr>
      <w:r>
        <w:rPr>
          <w:rFonts w:hint="eastAsia" w:eastAsia="仿宋_GB2312"/>
        </w:rPr>
        <w:t>更新计划时序图。标明每一期建设项目范围，标明建设顺序和建设周期。</w:t>
      </w:r>
    </w:p>
    <w:p>
      <w:pPr>
        <w:rPr>
          <w:rFonts w:hint="eastAsia"/>
        </w:rPr>
      </w:pPr>
      <w:r>
        <w:rPr>
          <w:rFonts w:hint="eastAsia" w:eastAsia="仿宋_GB2312"/>
        </w:rPr>
        <w:t>土地</w:t>
      </w:r>
      <w:r>
        <w:rPr>
          <w:rFonts w:eastAsia="仿宋_GB2312"/>
        </w:rPr>
        <w:t>供应建议</w:t>
      </w:r>
      <w:r>
        <w:rPr>
          <w:rFonts w:hint="eastAsia" w:eastAsia="仿宋_GB2312"/>
        </w:rPr>
        <w:t>。根据</w:t>
      </w:r>
      <w:r>
        <w:rPr>
          <w:rFonts w:eastAsia="仿宋_GB2312"/>
        </w:rPr>
        <w:t>土地供应建议绘制</w:t>
      </w:r>
      <w:r>
        <w:rPr>
          <w:rFonts w:hint="eastAsia" w:eastAsia="仿宋_GB2312"/>
        </w:rPr>
        <w:t>，</w:t>
      </w:r>
      <w:r>
        <w:rPr>
          <w:rFonts w:eastAsia="仿宋_GB2312"/>
        </w:rPr>
        <w:t>明确土地位置、四至等信息</w:t>
      </w:r>
      <w:r>
        <w:rPr>
          <w:rFonts w:hint="eastAsia" w:eastAsia="仿宋_GB2312"/>
        </w:rPr>
        <w:t>。</w:t>
      </w:r>
    </w:p>
    <w:p>
      <w:pPr>
        <w:pStyle w:val="4"/>
        <w:rPr>
          <w:rFonts w:hint="eastAsia"/>
        </w:rPr>
      </w:pPr>
      <w:r>
        <w:rPr>
          <w:rFonts w:hint="eastAsia"/>
        </w:rPr>
        <w:t>6.3.3主要表格</w:t>
      </w:r>
    </w:p>
    <w:p>
      <w:pPr>
        <w:ind w:firstLine="562"/>
        <w:jc w:val="center"/>
        <w:rPr>
          <w:rFonts w:hint="eastAsia"/>
          <w:b/>
        </w:rPr>
      </w:pPr>
      <w:r>
        <w:rPr>
          <w:rFonts w:hint="eastAsia"/>
          <w:b/>
        </w:rPr>
        <w:t xml:space="preserve">表 </w:t>
      </w:r>
      <w:r>
        <w:rPr>
          <w:b/>
        </w:rPr>
        <w:t>6</w:t>
      </w:r>
      <w:r>
        <w:rPr>
          <w:rFonts w:hint="eastAsia"/>
          <w:b/>
        </w:rPr>
        <w:t>.</w:t>
      </w:r>
      <w:r>
        <w:rPr>
          <w:b/>
        </w:rPr>
        <w:t>1</w:t>
      </w:r>
      <w:r>
        <w:rPr>
          <w:rFonts w:hint="eastAsia"/>
          <w:b/>
        </w:rPr>
        <w:t>单元</w:t>
      </w:r>
      <w:r>
        <w:rPr>
          <w:b/>
        </w:rPr>
        <w:t>问题</w:t>
      </w:r>
      <w:r>
        <w:rPr>
          <w:rFonts w:hint="eastAsia"/>
          <w:b/>
        </w:rPr>
        <w:t>统计</w:t>
      </w:r>
      <w:r>
        <w:rPr>
          <w:b/>
        </w:rPr>
        <w:t>表</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851"/>
        <w:gridCol w:w="6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pStyle w:val="45"/>
              <w:rPr>
                <w:rFonts w:hint="eastAsia"/>
              </w:rPr>
            </w:pPr>
            <w:r>
              <w:rPr>
                <w:rFonts w:hint="eastAsia"/>
              </w:rPr>
              <w:t>类型</w:t>
            </w:r>
          </w:p>
        </w:tc>
        <w:tc>
          <w:tcPr>
            <w:tcW w:w="7336" w:type="dxa"/>
            <w:gridSpan w:val="2"/>
            <w:vAlign w:val="center"/>
          </w:tcPr>
          <w:p>
            <w:pPr>
              <w:pStyle w:val="45"/>
              <w:rPr>
                <w:rFonts w:hint="eastAsia"/>
              </w:rPr>
            </w:pPr>
            <w:r>
              <w:rPr>
                <w:rFonts w:hint="eastAsia"/>
              </w:rPr>
              <w:t>主要</w:t>
            </w:r>
            <w:r>
              <w:t>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restart"/>
            <w:vAlign w:val="center"/>
          </w:tcPr>
          <w:p>
            <w:pPr>
              <w:pStyle w:val="45"/>
              <w:rPr>
                <w:rFonts w:hint="eastAsia"/>
              </w:rPr>
            </w:pPr>
            <w:r>
              <w:rPr>
                <w:rFonts w:hint="eastAsia"/>
              </w:rPr>
              <w:t>产业</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4" w:type="dxa"/>
            <w:vMerge w:val="restart"/>
            <w:vAlign w:val="center"/>
          </w:tcPr>
          <w:p>
            <w:pPr>
              <w:pStyle w:val="45"/>
              <w:rPr>
                <w:rFonts w:hint="eastAsia"/>
              </w:rPr>
            </w:pPr>
            <w:r>
              <w:rPr>
                <w:rFonts w:hint="eastAsia"/>
              </w:rPr>
              <w:t>生活</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restart"/>
            <w:vAlign w:val="center"/>
          </w:tcPr>
          <w:p>
            <w:pPr>
              <w:pStyle w:val="45"/>
              <w:rPr>
                <w:rFonts w:hint="eastAsia"/>
              </w:rPr>
            </w:pPr>
            <w:r>
              <w:rPr>
                <w:rFonts w:hint="eastAsia"/>
              </w:rPr>
              <w:t>生态</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4" w:type="dxa"/>
            <w:vMerge w:val="restart"/>
            <w:vAlign w:val="center"/>
          </w:tcPr>
          <w:p>
            <w:pPr>
              <w:pStyle w:val="45"/>
              <w:rPr>
                <w:rFonts w:hint="eastAsia"/>
              </w:rPr>
            </w:pPr>
            <w:r>
              <w:rPr>
                <w:rFonts w:hint="eastAsia"/>
              </w:rPr>
              <w:t>人文</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restart"/>
            <w:vAlign w:val="center"/>
          </w:tcPr>
          <w:p>
            <w:pPr>
              <w:pStyle w:val="45"/>
              <w:rPr>
                <w:rFonts w:hint="eastAsia"/>
              </w:rPr>
            </w:pPr>
            <w:r>
              <w:rPr>
                <w:rFonts w:hint="eastAsia"/>
              </w:rPr>
              <w:t>市政</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4" w:type="dxa"/>
            <w:vMerge w:val="restart"/>
            <w:vAlign w:val="center"/>
          </w:tcPr>
          <w:p>
            <w:pPr>
              <w:pStyle w:val="45"/>
              <w:rPr>
                <w:rFonts w:hint="eastAsia"/>
              </w:rPr>
            </w:pPr>
            <w:r>
              <w:rPr>
                <w:rFonts w:hint="eastAsia"/>
              </w:rPr>
              <w:t>风貌</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restart"/>
            <w:vAlign w:val="center"/>
          </w:tcPr>
          <w:p>
            <w:pPr>
              <w:pStyle w:val="45"/>
              <w:rPr>
                <w:rFonts w:hint="eastAsia"/>
              </w:rPr>
            </w:pPr>
            <w:r>
              <w:rPr>
                <w:rFonts w:hint="eastAsia"/>
              </w:rPr>
              <w:t>交通</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4" w:type="dxa"/>
            <w:vMerge w:val="restart"/>
            <w:vAlign w:val="center"/>
          </w:tcPr>
          <w:p>
            <w:pPr>
              <w:pStyle w:val="45"/>
              <w:rPr>
                <w:rFonts w:hint="eastAsia"/>
              </w:rPr>
            </w:pPr>
            <w:r>
              <w:rPr>
                <w:rFonts w:hint="eastAsia"/>
              </w:rPr>
              <w:t>其它</w:t>
            </w:r>
          </w:p>
        </w:tc>
        <w:tc>
          <w:tcPr>
            <w:tcW w:w="851" w:type="dxa"/>
            <w:vAlign w:val="center"/>
          </w:tcPr>
          <w:p>
            <w:pPr>
              <w:pStyle w:val="45"/>
              <w:rPr>
                <w:rFonts w:hint="eastAsia"/>
              </w:rPr>
            </w:pPr>
            <w:r>
              <w:rPr>
                <w:rFonts w:hint="eastAsia"/>
              </w:rPr>
              <w:t>1</w:t>
            </w:r>
          </w:p>
        </w:tc>
        <w:tc>
          <w:tcPr>
            <w:tcW w:w="6485"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Merge w:val="continue"/>
            <w:vAlign w:val="center"/>
          </w:tcPr>
          <w:p>
            <w:pPr>
              <w:pStyle w:val="45"/>
              <w:rPr>
                <w:rFonts w:hint="eastAsia"/>
              </w:rPr>
            </w:pPr>
          </w:p>
        </w:tc>
        <w:tc>
          <w:tcPr>
            <w:tcW w:w="851" w:type="dxa"/>
            <w:vAlign w:val="center"/>
          </w:tcPr>
          <w:p>
            <w:pPr>
              <w:pStyle w:val="45"/>
              <w:rPr>
                <w:rFonts w:hint="eastAsia"/>
              </w:rPr>
            </w:pPr>
            <w:r>
              <w:rPr>
                <w:rFonts w:hint="eastAsia"/>
              </w:rPr>
              <w:t>2</w:t>
            </w:r>
          </w:p>
        </w:tc>
        <w:tc>
          <w:tcPr>
            <w:tcW w:w="6485" w:type="dxa"/>
            <w:vAlign w:val="center"/>
          </w:tcPr>
          <w:p>
            <w:pPr>
              <w:pStyle w:val="45"/>
              <w:rPr>
                <w:rFonts w:hint="eastAsia"/>
              </w:rPr>
            </w:pP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rFonts w:hint="eastAsia"/>
          <w:b w:val="0"/>
        </w:rPr>
        <w:t>按照</w:t>
      </w:r>
      <w:r>
        <w:rPr>
          <w:rStyle w:val="17"/>
          <w:b w:val="0"/>
        </w:rPr>
        <w:t>功能分类，在“主要问题”中根据</w:t>
      </w:r>
      <w:r>
        <w:rPr>
          <w:rStyle w:val="17"/>
          <w:rFonts w:hint="eastAsia"/>
          <w:b w:val="0"/>
        </w:rPr>
        <w:t>单元</w:t>
      </w:r>
      <w:r>
        <w:rPr>
          <w:rStyle w:val="17"/>
          <w:b w:val="0"/>
        </w:rPr>
        <w:t>内存在的市级问题进行分类、分享的总体阐述。</w:t>
      </w:r>
    </w:p>
    <w:p>
      <w:pPr>
        <w:spacing w:line="500" w:lineRule="exact"/>
        <w:ind w:firstLine="562"/>
        <w:jc w:val="center"/>
        <w:rPr>
          <w:rFonts w:hint="eastAsia"/>
          <w:b/>
        </w:rPr>
      </w:pPr>
      <w:r>
        <w:rPr>
          <w:rFonts w:hint="eastAsia"/>
          <w:b/>
        </w:rPr>
        <w:t xml:space="preserve">表 </w:t>
      </w:r>
      <w:r>
        <w:rPr>
          <w:b/>
        </w:rPr>
        <w:t>6</w:t>
      </w:r>
      <w:r>
        <w:rPr>
          <w:rFonts w:hint="eastAsia"/>
          <w:b/>
        </w:rPr>
        <w:t>.</w:t>
      </w:r>
      <w:r>
        <w:rPr>
          <w:b/>
        </w:rPr>
        <w:t>2</w:t>
      </w:r>
      <w:r>
        <w:rPr>
          <w:rFonts w:hint="eastAsia"/>
          <w:b/>
        </w:rPr>
        <w:t>更新</w:t>
      </w:r>
      <w:r>
        <w:rPr>
          <w:b/>
        </w:rPr>
        <w:t>资源统计表</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9"/>
        <w:gridCol w:w="1964"/>
        <w:gridCol w:w="1681"/>
        <w:gridCol w:w="1191"/>
        <w:gridCol w:w="1008"/>
        <w:gridCol w:w="13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3" w:type="dxa"/>
            <w:gridSpan w:val="2"/>
            <w:vAlign w:val="center"/>
          </w:tcPr>
          <w:p>
            <w:pPr>
              <w:pStyle w:val="45"/>
              <w:rPr>
                <w:rFonts w:hint="eastAsia"/>
              </w:rPr>
            </w:pPr>
            <w:r>
              <w:rPr>
                <w:rFonts w:hint="eastAsia"/>
              </w:rPr>
              <w:t>类型</w:t>
            </w:r>
          </w:p>
        </w:tc>
        <w:tc>
          <w:tcPr>
            <w:tcW w:w="1681" w:type="dxa"/>
            <w:vAlign w:val="center"/>
          </w:tcPr>
          <w:p>
            <w:pPr>
              <w:pStyle w:val="45"/>
              <w:rPr>
                <w:rFonts w:hint="eastAsia"/>
              </w:rPr>
            </w:pPr>
            <w:r>
              <w:rPr>
                <w:rFonts w:hint="eastAsia"/>
              </w:rPr>
              <w:t>资源数量</w:t>
            </w:r>
          </w:p>
        </w:tc>
        <w:tc>
          <w:tcPr>
            <w:tcW w:w="1191" w:type="dxa"/>
          </w:tcPr>
          <w:p>
            <w:pPr>
              <w:pStyle w:val="45"/>
              <w:rPr>
                <w:rFonts w:hint="eastAsia"/>
              </w:rPr>
            </w:pPr>
            <w:r>
              <w:rPr>
                <w:rFonts w:hint="eastAsia"/>
              </w:rPr>
              <w:t>现状</w:t>
            </w:r>
            <w:r>
              <w:t>规模</w:t>
            </w:r>
            <w:r>
              <w:rPr>
                <w:rFonts w:hint="eastAsia"/>
              </w:rPr>
              <w:t>（</w:t>
            </w:r>
            <w:r>
              <w:t>㎡）</w:t>
            </w:r>
          </w:p>
        </w:tc>
        <w:tc>
          <w:tcPr>
            <w:tcW w:w="1008" w:type="dxa"/>
          </w:tcPr>
          <w:p>
            <w:pPr>
              <w:pStyle w:val="45"/>
              <w:rPr>
                <w:rFonts w:hint="eastAsia"/>
              </w:rPr>
            </w:pPr>
            <w:r>
              <w:rPr>
                <w:rFonts w:hint="eastAsia"/>
              </w:rPr>
              <w:t>现状使用</w:t>
            </w:r>
            <w:r>
              <w:t>情况</w:t>
            </w:r>
          </w:p>
        </w:tc>
        <w:tc>
          <w:tcPr>
            <w:tcW w:w="1367" w:type="dxa"/>
            <w:vAlign w:val="center"/>
          </w:tcPr>
          <w:p>
            <w:pPr>
              <w:pStyle w:val="45"/>
              <w:rPr>
                <w:rFonts w:hint="eastAsia"/>
              </w:rPr>
            </w:pPr>
            <w:r>
              <w:rPr>
                <w:rFonts w:hint="eastAsia"/>
              </w:rPr>
              <w:t>已有详细</w:t>
            </w:r>
            <w:r>
              <w:t>规划情况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restart"/>
            <w:vAlign w:val="center"/>
          </w:tcPr>
          <w:p>
            <w:pPr>
              <w:pStyle w:val="45"/>
              <w:rPr>
                <w:rFonts w:hint="eastAsia"/>
              </w:rPr>
            </w:pPr>
            <w:r>
              <w:rPr>
                <w:rFonts w:hint="eastAsia"/>
              </w:rPr>
              <w:t>产业升级</w:t>
            </w:r>
          </w:p>
        </w:tc>
        <w:tc>
          <w:tcPr>
            <w:tcW w:w="1964" w:type="dxa"/>
          </w:tcPr>
          <w:p>
            <w:pPr>
              <w:pStyle w:val="45"/>
              <w:rPr>
                <w:rFonts w:hint="eastAsia"/>
              </w:rPr>
            </w:pPr>
            <w:r>
              <w:rPr>
                <w:rFonts w:hint="eastAsia"/>
              </w:rPr>
              <w:t>工业建筑</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continue"/>
            <w:vAlign w:val="center"/>
          </w:tcPr>
          <w:p>
            <w:pPr>
              <w:pStyle w:val="45"/>
              <w:rPr>
                <w:rFonts w:hint="eastAsia"/>
              </w:rPr>
            </w:pP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09" w:type="dxa"/>
            <w:vMerge w:val="restart"/>
            <w:vAlign w:val="center"/>
          </w:tcPr>
          <w:p>
            <w:pPr>
              <w:pStyle w:val="45"/>
              <w:rPr>
                <w:rFonts w:hint="eastAsia"/>
              </w:rPr>
            </w:pPr>
            <w:r>
              <w:rPr>
                <w:rFonts w:hint="eastAsia"/>
              </w:rPr>
              <w:t>民生</w:t>
            </w:r>
            <w:r>
              <w:t>服务</w:t>
            </w:r>
          </w:p>
        </w:tc>
        <w:tc>
          <w:tcPr>
            <w:tcW w:w="1964" w:type="dxa"/>
          </w:tcPr>
          <w:p>
            <w:pPr>
              <w:pStyle w:val="45"/>
              <w:rPr>
                <w:rFonts w:hint="eastAsia"/>
              </w:rPr>
            </w:pPr>
            <w:r>
              <w:rPr>
                <w:rFonts w:hint="eastAsia"/>
              </w:rPr>
              <w:t>养老</w:t>
            </w:r>
            <w:r>
              <w:t>中心</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continue"/>
            <w:vAlign w:val="center"/>
          </w:tcPr>
          <w:p>
            <w:pPr>
              <w:pStyle w:val="45"/>
              <w:rPr>
                <w:rFonts w:hint="eastAsia"/>
              </w:rPr>
            </w:pP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restart"/>
            <w:vAlign w:val="center"/>
          </w:tcPr>
          <w:p>
            <w:pPr>
              <w:pStyle w:val="45"/>
              <w:rPr>
                <w:rFonts w:hint="eastAsia"/>
              </w:rPr>
            </w:pPr>
            <w:r>
              <w:rPr>
                <w:rFonts w:hint="eastAsia"/>
              </w:rPr>
              <w:t>历史</w:t>
            </w:r>
            <w:r>
              <w:t>文化</w:t>
            </w:r>
          </w:p>
        </w:tc>
        <w:tc>
          <w:tcPr>
            <w:tcW w:w="1964" w:type="dxa"/>
          </w:tcPr>
          <w:p>
            <w:pPr>
              <w:pStyle w:val="45"/>
              <w:rPr>
                <w:rFonts w:hint="eastAsia"/>
              </w:rPr>
            </w:pPr>
            <w:r>
              <w:rPr>
                <w:rFonts w:hint="eastAsia"/>
              </w:rPr>
              <w:t>历史</w:t>
            </w:r>
            <w:r>
              <w:t>建筑</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continue"/>
            <w:vAlign w:val="center"/>
          </w:tcPr>
          <w:p>
            <w:pPr>
              <w:pStyle w:val="45"/>
              <w:rPr>
                <w:rFonts w:hint="eastAsia"/>
              </w:rPr>
            </w:pP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09" w:type="dxa"/>
            <w:vMerge w:val="restart"/>
            <w:vAlign w:val="center"/>
          </w:tcPr>
          <w:p>
            <w:pPr>
              <w:pStyle w:val="45"/>
              <w:rPr>
                <w:rFonts w:hint="eastAsia"/>
              </w:rPr>
            </w:pPr>
            <w:r>
              <w:rPr>
                <w:rFonts w:hint="eastAsia"/>
              </w:rPr>
              <w:t>环境</w:t>
            </w:r>
            <w:r>
              <w:t>提升</w:t>
            </w:r>
          </w:p>
        </w:tc>
        <w:tc>
          <w:tcPr>
            <w:tcW w:w="1964" w:type="dxa"/>
          </w:tcPr>
          <w:p>
            <w:pPr>
              <w:pStyle w:val="45"/>
              <w:rPr>
                <w:rFonts w:hint="eastAsia"/>
              </w:rPr>
            </w:pPr>
            <w:r>
              <w:rPr>
                <w:rFonts w:hint="eastAsia"/>
              </w:rPr>
              <w:t>边角</w:t>
            </w:r>
            <w:r>
              <w:t>空间</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continue"/>
            <w:vAlign w:val="center"/>
          </w:tcPr>
          <w:p>
            <w:pPr>
              <w:pStyle w:val="45"/>
              <w:rPr>
                <w:rFonts w:hint="eastAsia"/>
              </w:rPr>
            </w:pP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restart"/>
            <w:vAlign w:val="center"/>
          </w:tcPr>
          <w:p>
            <w:pPr>
              <w:pStyle w:val="45"/>
              <w:rPr>
                <w:rFonts w:hint="eastAsia"/>
              </w:rPr>
            </w:pPr>
            <w:r>
              <w:rPr>
                <w:rFonts w:hint="eastAsia"/>
              </w:rPr>
              <w:t>市政</w:t>
            </w:r>
            <w:r>
              <w:t>设施</w:t>
            </w:r>
          </w:p>
        </w:tc>
        <w:tc>
          <w:tcPr>
            <w:tcW w:w="1964" w:type="dxa"/>
          </w:tcPr>
          <w:p>
            <w:pPr>
              <w:pStyle w:val="45"/>
              <w:rPr>
                <w:rFonts w:hint="eastAsia"/>
              </w:rPr>
            </w:pPr>
            <w:r>
              <w:rPr>
                <w:rFonts w:hint="eastAsia"/>
              </w:rPr>
              <w:t>锅炉房</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continue"/>
            <w:vAlign w:val="center"/>
          </w:tcPr>
          <w:p>
            <w:pPr>
              <w:pStyle w:val="45"/>
              <w:rPr>
                <w:rFonts w:hint="eastAsia"/>
              </w:rPr>
            </w:pP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09" w:type="dxa"/>
            <w:vMerge w:val="restart"/>
            <w:vAlign w:val="center"/>
          </w:tcPr>
          <w:p>
            <w:pPr>
              <w:pStyle w:val="45"/>
              <w:rPr>
                <w:rFonts w:hint="eastAsia"/>
              </w:rPr>
            </w:pPr>
            <w:r>
              <w:rPr>
                <w:rFonts w:hint="eastAsia"/>
              </w:rPr>
              <w:t>综合</w:t>
            </w:r>
            <w:r>
              <w:t>交通</w:t>
            </w:r>
          </w:p>
        </w:tc>
        <w:tc>
          <w:tcPr>
            <w:tcW w:w="1964" w:type="dxa"/>
          </w:tcPr>
          <w:p>
            <w:pPr>
              <w:pStyle w:val="45"/>
              <w:rPr>
                <w:rFonts w:hint="eastAsia"/>
              </w:rPr>
            </w:pPr>
            <w:r>
              <w:rPr>
                <w:rFonts w:hint="eastAsia"/>
              </w:rPr>
              <w:t>停车场</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Merge w:val="continue"/>
            <w:vAlign w:val="center"/>
          </w:tcPr>
          <w:p>
            <w:pPr>
              <w:pStyle w:val="45"/>
              <w:rPr>
                <w:rFonts w:hint="eastAsia"/>
              </w:rPr>
            </w:pP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9" w:type="dxa"/>
            <w:vAlign w:val="center"/>
          </w:tcPr>
          <w:p>
            <w:pPr>
              <w:pStyle w:val="45"/>
              <w:rPr>
                <w:rFonts w:hint="eastAsia"/>
              </w:rPr>
            </w:pPr>
            <w:r>
              <w:rPr>
                <w:rFonts w:hint="eastAsia"/>
              </w:rPr>
              <w:t>其它</w:t>
            </w:r>
          </w:p>
        </w:tc>
        <w:tc>
          <w:tcPr>
            <w:tcW w:w="1964" w:type="dxa"/>
          </w:tcPr>
          <w:p>
            <w:pPr>
              <w:pStyle w:val="45"/>
              <w:rPr>
                <w:rFonts w:hint="eastAsia"/>
              </w:rPr>
            </w:pPr>
            <w:r>
              <w:t>……</w:t>
            </w:r>
          </w:p>
        </w:tc>
        <w:tc>
          <w:tcPr>
            <w:tcW w:w="1681" w:type="dxa"/>
            <w:vAlign w:val="center"/>
          </w:tcPr>
          <w:p>
            <w:pPr>
              <w:pStyle w:val="45"/>
              <w:rPr>
                <w:rFonts w:hint="eastAsia"/>
              </w:rPr>
            </w:pPr>
          </w:p>
        </w:tc>
        <w:tc>
          <w:tcPr>
            <w:tcW w:w="1191" w:type="dxa"/>
          </w:tcPr>
          <w:p>
            <w:pPr>
              <w:pStyle w:val="45"/>
              <w:rPr>
                <w:rFonts w:hint="eastAsia"/>
              </w:rPr>
            </w:pPr>
          </w:p>
        </w:tc>
        <w:tc>
          <w:tcPr>
            <w:tcW w:w="1008" w:type="dxa"/>
          </w:tcPr>
          <w:p>
            <w:pPr>
              <w:pStyle w:val="45"/>
              <w:rPr>
                <w:rFonts w:hint="eastAsia"/>
              </w:rPr>
            </w:pPr>
          </w:p>
        </w:tc>
        <w:tc>
          <w:tcPr>
            <w:tcW w:w="1367" w:type="dxa"/>
            <w:vAlign w:val="center"/>
          </w:tcPr>
          <w:p>
            <w:pPr>
              <w:pStyle w:val="45"/>
              <w:rPr>
                <w:rFonts w:hint="eastAsia"/>
              </w:rPr>
            </w:pP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rFonts w:hint="eastAsia"/>
          <w:b w:val="0"/>
        </w:rPr>
        <w:t>1</w:t>
      </w:r>
      <w:r>
        <w:rPr>
          <w:rStyle w:val="17"/>
          <w:b w:val="0"/>
        </w:rPr>
        <w:t>.</w:t>
      </w:r>
      <w:r>
        <w:rPr>
          <w:rStyle w:val="17"/>
          <w:rFonts w:hint="eastAsia"/>
          <w:b w:val="0"/>
        </w:rPr>
        <w:t>在</w:t>
      </w:r>
      <w:r>
        <w:rPr>
          <w:rStyle w:val="17"/>
          <w:b w:val="0"/>
        </w:rPr>
        <w:t>类型中</w:t>
      </w:r>
      <w:r>
        <w:rPr>
          <w:rStyle w:val="17"/>
          <w:rFonts w:hint="eastAsia"/>
          <w:b w:val="0"/>
        </w:rPr>
        <w:t>根据实际</w:t>
      </w:r>
      <w:r>
        <w:rPr>
          <w:rStyle w:val="17"/>
          <w:b w:val="0"/>
        </w:rPr>
        <w:t>情况</w:t>
      </w:r>
      <w:r>
        <w:rPr>
          <w:rStyle w:val="17"/>
          <w:rFonts w:hint="eastAsia"/>
          <w:b w:val="0"/>
        </w:rPr>
        <w:t>填写</w:t>
      </w:r>
      <w:r>
        <w:rPr>
          <w:rStyle w:val="17"/>
          <w:b w:val="0"/>
        </w:rPr>
        <w:t>更新资源具体内容</w:t>
      </w:r>
      <w:r>
        <w:rPr>
          <w:rStyle w:val="17"/>
          <w:rFonts w:hint="eastAsia"/>
          <w:b w:val="0"/>
        </w:rPr>
        <w:t>。</w:t>
      </w:r>
    </w:p>
    <w:p>
      <w:pPr>
        <w:spacing w:line="500" w:lineRule="exact"/>
        <w:rPr>
          <w:rStyle w:val="17"/>
          <w:rFonts w:hint="eastAsia"/>
          <w:b w:val="0"/>
        </w:rPr>
      </w:pPr>
      <w:r>
        <w:rPr>
          <w:rStyle w:val="17"/>
          <w:rFonts w:hint="eastAsia"/>
          <w:b w:val="0"/>
        </w:rPr>
        <w:t>2</w:t>
      </w:r>
      <w:r>
        <w:rPr>
          <w:rStyle w:val="17"/>
          <w:b w:val="0"/>
        </w:rPr>
        <w:t>. “资源数量”填写单元内</w:t>
      </w:r>
      <w:r>
        <w:rPr>
          <w:rStyle w:val="17"/>
          <w:rFonts w:hint="eastAsia"/>
          <w:b w:val="0"/>
        </w:rPr>
        <w:t>更新</w:t>
      </w:r>
      <w:r>
        <w:rPr>
          <w:rStyle w:val="17"/>
          <w:b w:val="0"/>
        </w:rPr>
        <w:t>资源的数量</w:t>
      </w:r>
      <w:r>
        <w:rPr>
          <w:rStyle w:val="17"/>
          <w:rFonts w:hint="eastAsia"/>
          <w:b w:val="0"/>
        </w:rPr>
        <w:t>。“现状</w:t>
      </w:r>
      <w:r>
        <w:rPr>
          <w:rStyle w:val="17"/>
          <w:b w:val="0"/>
        </w:rPr>
        <w:t>规模</w:t>
      </w:r>
      <w:r>
        <w:rPr>
          <w:rStyle w:val="17"/>
          <w:rFonts w:hint="eastAsia"/>
          <w:b w:val="0"/>
        </w:rPr>
        <w:t>”</w:t>
      </w:r>
      <w:r>
        <w:rPr>
          <w:rStyle w:val="17"/>
          <w:b w:val="0"/>
        </w:rPr>
        <w:t>填写</w:t>
      </w:r>
      <w:r>
        <w:rPr>
          <w:rStyle w:val="17"/>
          <w:rFonts w:hint="eastAsia"/>
          <w:b w:val="0"/>
        </w:rPr>
        <w:t>单元</w:t>
      </w:r>
      <w:r>
        <w:rPr>
          <w:rStyle w:val="17"/>
          <w:b w:val="0"/>
        </w:rPr>
        <w:t>内更新资源总体规模</w:t>
      </w:r>
      <w:r>
        <w:rPr>
          <w:rStyle w:val="17"/>
          <w:rFonts w:hint="eastAsia"/>
          <w:b w:val="0"/>
        </w:rPr>
        <w:t>。</w:t>
      </w:r>
    </w:p>
    <w:p>
      <w:pPr>
        <w:spacing w:line="500" w:lineRule="exact"/>
        <w:rPr>
          <w:rStyle w:val="17"/>
          <w:rFonts w:hint="eastAsia"/>
          <w:b w:val="0"/>
        </w:rPr>
      </w:pPr>
      <w:r>
        <w:rPr>
          <w:rStyle w:val="17"/>
          <w:rFonts w:hint="eastAsia"/>
          <w:b w:val="0"/>
        </w:rPr>
        <w:t>3.</w:t>
      </w:r>
      <w:r>
        <w:rPr>
          <w:rStyle w:val="17"/>
          <w:b w:val="0"/>
        </w:rPr>
        <w:t>“使用现状情况”是对更新资源</w:t>
      </w:r>
      <w:r>
        <w:rPr>
          <w:rStyle w:val="17"/>
          <w:rFonts w:hint="eastAsia"/>
          <w:b w:val="0"/>
        </w:rPr>
        <w:t>现状</w:t>
      </w:r>
      <w:r>
        <w:rPr>
          <w:rStyle w:val="17"/>
          <w:b w:val="0"/>
        </w:rPr>
        <w:t>的总体说明。</w:t>
      </w:r>
      <w:r>
        <w:rPr>
          <w:rStyle w:val="17"/>
          <w:rFonts w:hint="eastAsia"/>
          <w:b w:val="0"/>
        </w:rPr>
        <w:t>“已有</w:t>
      </w:r>
      <w:r>
        <w:rPr>
          <w:rStyle w:val="17"/>
          <w:b w:val="0"/>
        </w:rPr>
        <w:t>详细规划</w:t>
      </w:r>
      <w:r>
        <w:rPr>
          <w:rStyle w:val="17"/>
          <w:rFonts w:hint="eastAsia"/>
          <w:b w:val="0"/>
        </w:rPr>
        <w:t>情况”</w:t>
      </w:r>
      <w:r>
        <w:rPr>
          <w:rStyle w:val="17"/>
          <w:b w:val="0"/>
        </w:rPr>
        <w:t>是对当前</w:t>
      </w:r>
      <w:r>
        <w:rPr>
          <w:rStyle w:val="17"/>
          <w:rFonts w:hint="eastAsia"/>
          <w:b w:val="0"/>
        </w:rPr>
        <w:t>该</w:t>
      </w:r>
      <w:r>
        <w:rPr>
          <w:rStyle w:val="17"/>
          <w:b w:val="0"/>
        </w:rPr>
        <w:t>单元最新详细规划</w:t>
      </w:r>
      <w:r>
        <w:rPr>
          <w:rStyle w:val="17"/>
          <w:rFonts w:hint="eastAsia"/>
          <w:b w:val="0"/>
        </w:rPr>
        <w:t>情况</w:t>
      </w:r>
      <w:r>
        <w:rPr>
          <w:rStyle w:val="17"/>
          <w:b w:val="0"/>
        </w:rPr>
        <w:t>的说明。</w:t>
      </w:r>
    </w:p>
    <w:p>
      <w:pPr>
        <w:spacing w:line="500" w:lineRule="exact"/>
        <w:ind w:firstLine="562"/>
        <w:jc w:val="center"/>
        <w:rPr>
          <w:rFonts w:hint="eastAsia"/>
          <w:b/>
        </w:rPr>
      </w:pPr>
      <w:r>
        <w:rPr>
          <w:rFonts w:hint="eastAsia"/>
          <w:b/>
        </w:rPr>
        <w:t xml:space="preserve">表 </w:t>
      </w:r>
      <w:r>
        <w:rPr>
          <w:b/>
        </w:rPr>
        <w:t>6</w:t>
      </w:r>
      <w:r>
        <w:rPr>
          <w:rFonts w:hint="eastAsia"/>
          <w:b/>
        </w:rPr>
        <w:t>.</w:t>
      </w:r>
      <w:r>
        <w:rPr>
          <w:b/>
        </w:rPr>
        <w:t>3单元</w:t>
      </w:r>
      <w:r>
        <w:rPr>
          <w:rFonts w:hint="eastAsia"/>
          <w:b/>
        </w:rPr>
        <w:t>更新规模统计表</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2"/>
        <w:gridCol w:w="696"/>
        <w:gridCol w:w="572"/>
        <w:gridCol w:w="573"/>
        <w:gridCol w:w="573"/>
        <w:gridCol w:w="573"/>
        <w:gridCol w:w="573"/>
        <w:gridCol w:w="573"/>
        <w:gridCol w:w="573"/>
        <w:gridCol w:w="574"/>
        <w:gridCol w:w="574"/>
        <w:gridCol w:w="574"/>
        <w:gridCol w:w="574"/>
        <w:gridCol w:w="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Merge w:val="restart"/>
            <w:vAlign w:val="center"/>
          </w:tcPr>
          <w:p>
            <w:pPr>
              <w:pStyle w:val="45"/>
              <w:rPr>
                <w:rFonts w:hint="eastAsia"/>
              </w:rPr>
            </w:pPr>
            <w:r>
              <w:rPr>
                <w:rFonts w:hint="eastAsia"/>
              </w:rPr>
              <w:t>序号</w:t>
            </w:r>
          </w:p>
        </w:tc>
        <w:tc>
          <w:tcPr>
            <w:tcW w:w="1268" w:type="dxa"/>
            <w:gridSpan w:val="2"/>
            <w:vAlign w:val="center"/>
          </w:tcPr>
          <w:p>
            <w:pPr>
              <w:pStyle w:val="45"/>
              <w:rPr>
                <w:rFonts w:hint="eastAsia"/>
              </w:rPr>
            </w:pPr>
            <w:r>
              <w:rPr>
                <w:rFonts w:hint="eastAsia"/>
              </w:rPr>
              <w:t>类型</w:t>
            </w:r>
          </w:p>
        </w:tc>
        <w:tc>
          <w:tcPr>
            <w:tcW w:w="572" w:type="dxa"/>
            <w:vMerge w:val="restart"/>
            <w:vAlign w:val="center"/>
          </w:tcPr>
          <w:p>
            <w:pPr>
              <w:pStyle w:val="45"/>
              <w:rPr>
                <w:rFonts w:hint="eastAsia"/>
              </w:rPr>
            </w:pPr>
            <w:r>
              <w:rPr>
                <w:rFonts w:hint="eastAsia"/>
              </w:rPr>
              <w:t>占地面积</w:t>
            </w:r>
          </w:p>
        </w:tc>
        <w:tc>
          <w:tcPr>
            <w:tcW w:w="573" w:type="dxa"/>
            <w:vMerge w:val="restart"/>
            <w:vAlign w:val="center"/>
          </w:tcPr>
          <w:p>
            <w:pPr>
              <w:pStyle w:val="45"/>
              <w:rPr>
                <w:rFonts w:hint="eastAsia"/>
              </w:rPr>
            </w:pPr>
            <w:r>
              <w:rPr>
                <w:rFonts w:hint="eastAsia"/>
              </w:rPr>
              <w:t>现状建筑面积</w:t>
            </w:r>
          </w:p>
        </w:tc>
        <w:tc>
          <w:tcPr>
            <w:tcW w:w="573" w:type="dxa"/>
            <w:vMerge w:val="restart"/>
            <w:vAlign w:val="center"/>
          </w:tcPr>
          <w:p>
            <w:pPr>
              <w:pStyle w:val="45"/>
              <w:rPr>
                <w:rFonts w:hint="eastAsia"/>
              </w:rPr>
            </w:pPr>
            <w:r>
              <w:rPr>
                <w:rFonts w:hint="eastAsia"/>
              </w:rPr>
              <w:t>保留建筑面积</w:t>
            </w:r>
          </w:p>
        </w:tc>
        <w:tc>
          <w:tcPr>
            <w:tcW w:w="573" w:type="dxa"/>
            <w:vMerge w:val="restart"/>
            <w:vAlign w:val="center"/>
          </w:tcPr>
          <w:p>
            <w:pPr>
              <w:pStyle w:val="45"/>
              <w:rPr>
                <w:rFonts w:hint="eastAsia"/>
              </w:rPr>
            </w:pPr>
            <w:r>
              <w:rPr>
                <w:rFonts w:hint="eastAsia"/>
              </w:rPr>
              <w:t>保护修缮面积</w:t>
            </w:r>
          </w:p>
        </w:tc>
        <w:tc>
          <w:tcPr>
            <w:tcW w:w="1146" w:type="dxa"/>
            <w:gridSpan w:val="2"/>
            <w:vAlign w:val="center"/>
          </w:tcPr>
          <w:p>
            <w:pPr>
              <w:pStyle w:val="45"/>
              <w:rPr>
                <w:rFonts w:hint="eastAsia"/>
              </w:rPr>
            </w:pPr>
            <w:r>
              <w:rPr>
                <w:rFonts w:hint="eastAsia"/>
              </w:rPr>
              <w:t>改造提升建筑面积</w:t>
            </w:r>
          </w:p>
        </w:tc>
        <w:tc>
          <w:tcPr>
            <w:tcW w:w="1147" w:type="dxa"/>
            <w:gridSpan w:val="2"/>
            <w:vAlign w:val="center"/>
          </w:tcPr>
          <w:p>
            <w:pPr>
              <w:pStyle w:val="45"/>
              <w:rPr>
                <w:rFonts w:hint="eastAsia"/>
              </w:rPr>
            </w:pPr>
            <w:r>
              <w:rPr>
                <w:rFonts w:hint="eastAsia"/>
              </w:rPr>
              <w:t>拆除重建建筑面积</w:t>
            </w:r>
          </w:p>
        </w:tc>
        <w:tc>
          <w:tcPr>
            <w:tcW w:w="574" w:type="dxa"/>
            <w:vMerge w:val="restart"/>
            <w:vAlign w:val="center"/>
          </w:tcPr>
          <w:p>
            <w:pPr>
              <w:pStyle w:val="45"/>
              <w:rPr>
                <w:rFonts w:hint="eastAsia"/>
              </w:rPr>
            </w:pPr>
            <w:r>
              <w:rPr>
                <w:rFonts w:hint="eastAsia"/>
              </w:rPr>
              <w:t>更新后总面积</w:t>
            </w:r>
          </w:p>
        </w:tc>
        <w:tc>
          <w:tcPr>
            <w:tcW w:w="574" w:type="dxa"/>
            <w:vMerge w:val="restart"/>
            <w:vAlign w:val="center"/>
          </w:tcPr>
          <w:p>
            <w:pPr>
              <w:pStyle w:val="45"/>
              <w:rPr>
                <w:rFonts w:hint="eastAsia"/>
              </w:rPr>
            </w:pPr>
            <w:r>
              <w:rPr>
                <w:rFonts w:hint="eastAsia"/>
              </w:rPr>
              <w:t>拆除比例</w:t>
            </w:r>
          </w:p>
        </w:tc>
        <w:tc>
          <w:tcPr>
            <w:tcW w:w="574" w:type="dxa"/>
            <w:vMerge w:val="restart"/>
            <w:vAlign w:val="center"/>
          </w:tcPr>
          <w:p>
            <w:pPr>
              <w:pStyle w:val="45"/>
              <w:rPr>
                <w:rFonts w:hint="eastAsia"/>
              </w:rPr>
            </w:pPr>
            <w:r>
              <w:rPr>
                <w:rFonts w:hint="eastAsia"/>
              </w:rPr>
              <w:t>拆建比例</w:t>
            </w:r>
          </w:p>
        </w:tc>
        <w:tc>
          <w:tcPr>
            <w:tcW w:w="574" w:type="dxa"/>
            <w:vMerge w:val="restart"/>
            <w:vAlign w:val="center"/>
          </w:tcPr>
          <w:p>
            <w:pPr>
              <w:pStyle w:val="45"/>
              <w:rPr>
                <w:rFonts w:hint="eastAsia"/>
              </w:rPr>
            </w:pPr>
            <w:r>
              <w:rPr>
                <w:rFonts w:hint="eastAsia"/>
              </w:rPr>
              <w:t>更新说明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Merge w:val="continue"/>
            <w:vAlign w:val="center"/>
          </w:tcPr>
          <w:p>
            <w:pPr>
              <w:pStyle w:val="45"/>
              <w:rPr>
                <w:rFonts w:hint="eastAsia"/>
              </w:rPr>
            </w:pPr>
          </w:p>
        </w:tc>
        <w:tc>
          <w:tcPr>
            <w:tcW w:w="572" w:type="dxa"/>
            <w:vAlign w:val="center"/>
          </w:tcPr>
          <w:p>
            <w:pPr>
              <w:pStyle w:val="45"/>
              <w:rPr>
                <w:rFonts w:hint="eastAsia"/>
              </w:rPr>
            </w:pPr>
            <w:r>
              <w:rPr>
                <w:rFonts w:hint="eastAsia"/>
              </w:rPr>
              <w:t>大类</w:t>
            </w:r>
          </w:p>
        </w:tc>
        <w:tc>
          <w:tcPr>
            <w:tcW w:w="696" w:type="dxa"/>
            <w:vAlign w:val="center"/>
          </w:tcPr>
          <w:p>
            <w:pPr>
              <w:pStyle w:val="45"/>
              <w:rPr>
                <w:rFonts w:hint="eastAsia"/>
              </w:rPr>
            </w:pPr>
            <w:r>
              <w:rPr>
                <w:rFonts w:hint="eastAsia"/>
              </w:rPr>
              <w:t>子类</w:t>
            </w:r>
          </w:p>
        </w:tc>
        <w:tc>
          <w:tcPr>
            <w:tcW w:w="572" w:type="dxa"/>
            <w:vMerge w:val="continue"/>
            <w:vAlign w:val="center"/>
          </w:tcPr>
          <w:p>
            <w:pPr>
              <w:pStyle w:val="45"/>
              <w:rPr>
                <w:rFonts w:hint="eastAsia"/>
              </w:rPr>
            </w:pPr>
          </w:p>
        </w:tc>
        <w:tc>
          <w:tcPr>
            <w:tcW w:w="573" w:type="dxa"/>
            <w:vMerge w:val="continue"/>
            <w:vAlign w:val="center"/>
          </w:tcPr>
          <w:p>
            <w:pPr>
              <w:pStyle w:val="45"/>
              <w:rPr>
                <w:rFonts w:hint="eastAsia"/>
              </w:rPr>
            </w:pPr>
          </w:p>
        </w:tc>
        <w:tc>
          <w:tcPr>
            <w:tcW w:w="573" w:type="dxa"/>
            <w:vMerge w:val="continue"/>
            <w:vAlign w:val="center"/>
          </w:tcPr>
          <w:p>
            <w:pPr>
              <w:pStyle w:val="45"/>
              <w:rPr>
                <w:rFonts w:hint="eastAsia"/>
              </w:rPr>
            </w:pPr>
          </w:p>
        </w:tc>
        <w:tc>
          <w:tcPr>
            <w:tcW w:w="573" w:type="dxa"/>
            <w:vMerge w:val="continue"/>
            <w:vAlign w:val="center"/>
          </w:tcPr>
          <w:p>
            <w:pPr>
              <w:pStyle w:val="45"/>
              <w:rPr>
                <w:rFonts w:hint="eastAsia"/>
              </w:rPr>
            </w:pPr>
          </w:p>
        </w:tc>
        <w:tc>
          <w:tcPr>
            <w:tcW w:w="573" w:type="dxa"/>
            <w:vAlign w:val="center"/>
          </w:tcPr>
          <w:p>
            <w:pPr>
              <w:pStyle w:val="45"/>
              <w:rPr>
                <w:rFonts w:hint="eastAsia"/>
              </w:rPr>
            </w:pPr>
            <w:r>
              <w:rPr>
                <w:rFonts w:hint="eastAsia"/>
              </w:rPr>
              <w:t>实施前</w:t>
            </w:r>
          </w:p>
        </w:tc>
        <w:tc>
          <w:tcPr>
            <w:tcW w:w="573" w:type="dxa"/>
            <w:vAlign w:val="center"/>
          </w:tcPr>
          <w:p>
            <w:pPr>
              <w:pStyle w:val="45"/>
              <w:rPr>
                <w:rFonts w:hint="eastAsia"/>
              </w:rPr>
            </w:pPr>
            <w:r>
              <w:rPr>
                <w:rFonts w:hint="eastAsia"/>
              </w:rPr>
              <w:t>实施后</w:t>
            </w:r>
          </w:p>
        </w:tc>
        <w:tc>
          <w:tcPr>
            <w:tcW w:w="573" w:type="dxa"/>
            <w:vAlign w:val="center"/>
          </w:tcPr>
          <w:p>
            <w:pPr>
              <w:pStyle w:val="45"/>
              <w:rPr>
                <w:rFonts w:hint="eastAsia"/>
              </w:rPr>
            </w:pPr>
            <w:r>
              <w:rPr>
                <w:rFonts w:hint="eastAsia"/>
              </w:rPr>
              <w:t>拆除</w:t>
            </w:r>
          </w:p>
        </w:tc>
        <w:tc>
          <w:tcPr>
            <w:tcW w:w="574" w:type="dxa"/>
            <w:vAlign w:val="center"/>
          </w:tcPr>
          <w:p>
            <w:pPr>
              <w:pStyle w:val="45"/>
              <w:rPr>
                <w:rFonts w:hint="eastAsia"/>
              </w:rPr>
            </w:pPr>
            <w:r>
              <w:rPr>
                <w:rFonts w:hint="eastAsia"/>
              </w:rPr>
              <w:t>新建</w:t>
            </w:r>
          </w:p>
        </w:tc>
        <w:tc>
          <w:tcPr>
            <w:tcW w:w="574" w:type="dxa"/>
            <w:vMerge w:val="continue"/>
            <w:vAlign w:val="center"/>
          </w:tcPr>
          <w:p>
            <w:pPr>
              <w:pStyle w:val="45"/>
              <w:rPr>
                <w:rFonts w:hint="eastAsia"/>
              </w:rPr>
            </w:pPr>
          </w:p>
        </w:tc>
        <w:tc>
          <w:tcPr>
            <w:tcW w:w="574" w:type="dxa"/>
            <w:vMerge w:val="continue"/>
            <w:vAlign w:val="center"/>
          </w:tcPr>
          <w:p>
            <w:pPr>
              <w:pStyle w:val="45"/>
              <w:rPr>
                <w:rFonts w:hint="eastAsia"/>
              </w:rPr>
            </w:pPr>
          </w:p>
        </w:tc>
        <w:tc>
          <w:tcPr>
            <w:tcW w:w="574" w:type="dxa"/>
            <w:vMerge w:val="continue"/>
            <w:vAlign w:val="center"/>
          </w:tcPr>
          <w:p>
            <w:pPr>
              <w:pStyle w:val="45"/>
              <w:rPr>
                <w:rFonts w:hint="eastAsia"/>
              </w:rPr>
            </w:pPr>
          </w:p>
        </w:tc>
        <w:tc>
          <w:tcPr>
            <w:tcW w:w="574" w:type="dxa"/>
            <w:vMerge w:val="continue"/>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1</w:t>
            </w:r>
          </w:p>
        </w:tc>
        <w:tc>
          <w:tcPr>
            <w:tcW w:w="572" w:type="dxa"/>
            <w:vMerge w:val="restart"/>
            <w:vAlign w:val="center"/>
          </w:tcPr>
          <w:p>
            <w:pPr>
              <w:pStyle w:val="45"/>
              <w:rPr>
                <w:rFonts w:hint="eastAsia"/>
              </w:rPr>
            </w:pPr>
            <w:r>
              <w:rPr>
                <w:rFonts w:hint="eastAsia"/>
              </w:rPr>
              <w:t>建筑类</w:t>
            </w:r>
          </w:p>
        </w:tc>
        <w:tc>
          <w:tcPr>
            <w:tcW w:w="696" w:type="dxa"/>
            <w:vAlign w:val="center"/>
          </w:tcPr>
          <w:p>
            <w:pPr>
              <w:pStyle w:val="45"/>
              <w:rPr>
                <w:rFonts w:hint="eastAsia"/>
              </w:rPr>
            </w:pPr>
            <w:r>
              <w:rPr>
                <w:rFonts w:hint="eastAsia"/>
              </w:rPr>
              <w:t>厂房</w:t>
            </w:r>
          </w:p>
        </w:tc>
        <w:tc>
          <w:tcPr>
            <w:tcW w:w="572" w:type="dxa"/>
            <w:vAlign w:val="center"/>
          </w:tcPr>
          <w:p>
            <w:pPr>
              <w:pStyle w:val="45"/>
              <w:rPr>
                <w:rFonts w:hint="eastAsia"/>
              </w:rPr>
            </w:pPr>
            <w:r>
              <w:rPr>
                <w:rFonts w:hint="eastAsia"/>
              </w:rPr>
              <w:t>—</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2</w:t>
            </w:r>
          </w:p>
        </w:tc>
        <w:tc>
          <w:tcPr>
            <w:tcW w:w="572" w:type="dxa"/>
            <w:vMerge w:val="continue"/>
            <w:vAlign w:val="center"/>
          </w:tcPr>
          <w:p>
            <w:pPr>
              <w:pStyle w:val="45"/>
              <w:rPr>
                <w:rFonts w:hint="eastAsia"/>
              </w:rPr>
            </w:pPr>
          </w:p>
        </w:tc>
        <w:tc>
          <w:tcPr>
            <w:tcW w:w="696" w:type="dxa"/>
            <w:vAlign w:val="center"/>
          </w:tcPr>
          <w:p>
            <w:pPr>
              <w:pStyle w:val="45"/>
              <w:rPr>
                <w:rFonts w:hint="eastAsia"/>
              </w:rPr>
            </w:pPr>
            <w:r>
              <w:rPr>
                <w:rFonts w:hint="eastAsia"/>
              </w:rPr>
              <w:t>住宅</w:t>
            </w:r>
          </w:p>
        </w:tc>
        <w:tc>
          <w:tcPr>
            <w:tcW w:w="572" w:type="dxa"/>
            <w:vAlign w:val="center"/>
          </w:tcPr>
          <w:p>
            <w:pPr>
              <w:pStyle w:val="45"/>
              <w:rPr>
                <w:rFonts w:hint="eastAsia"/>
              </w:rPr>
            </w:pPr>
            <w:r>
              <w:rPr>
                <w:rFonts w:hint="eastAsia"/>
              </w:rPr>
              <w:t>—</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3</w:t>
            </w:r>
          </w:p>
        </w:tc>
        <w:tc>
          <w:tcPr>
            <w:tcW w:w="572" w:type="dxa"/>
            <w:vMerge w:val="continue"/>
            <w:vAlign w:val="center"/>
          </w:tcPr>
          <w:p>
            <w:pPr>
              <w:pStyle w:val="45"/>
              <w:rPr>
                <w:rFonts w:hint="eastAsia"/>
              </w:rPr>
            </w:pPr>
          </w:p>
        </w:tc>
        <w:tc>
          <w:tcPr>
            <w:tcW w:w="696" w:type="dxa"/>
            <w:vAlign w:val="center"/>
          </w:tcPr>
          <w:p>
            <w:pPr>
              <w:pStyle w:val="45"/>
              <w:rPr>
                <w:rFonts w:hint="eastAsia"/>
              </w:rPr>
            </w:pPr>
            <w:r>
              <w:rPr>
                <w:rFonts w:hint="eastAsia"/>
              </w:rPr>
              <w:t>……</w:t>
            </w:r>
          </w:p>
        </w:tc>
        <w:tc>
          <w:tcPr>
            <w:tcW w:w="572" w:type="dxa"/>
            <w:vAlign w:val="center"/>
          </w:tcPr>
          <w:p>
            <w:pPr>
              <w:pStyle w:val="45"/>
              <w:rPr>
                <w:rFonts w:hint="eastAsia"/>
              </w:rPr>
            </w:pPr>
          </w:p>
        </w:tc>
        <w:tc>
          <w:tcPr>
            <w:tcW w:w="573" w:type="dxa"/>
            <w:vAlign w:val="center"/>
          </w:tcPr>
          <w:p>
            <w:pPr>
              <w:pStyle w:val="45"/>
              <w:rPr>
                <w:rFonts w:hint="eastAsia"/>
              </w:rPr>
            </w:pPr>
          </w:p>
        </w:tc>
        <w:tc>
          <w:tcPr>
            <w:tcW w:w="573" w:type="dxa"/>
            <w:vAlign w:val="center"/>
          </w:tcPr>
          <w:p>
            <w:pPr>
              <w:pStyle w:val="45"/>
              <w:rPr>
                <w:rFonts w:hint="eastAsia"/>
              </w:rPr>
            </w:pPr>
          </w:p>
        </w:tc>
        <w:tc>
          <w:tcPr>
            <w:tcW w:w="573" w:type="dxa"/>
            <w:vAlign w:val="center"/>
          </w:tcPr>
          <w:p>
            <w:pPr>
              <w:pStyle w:val="45"/>
              <w:rPr>
                <w:rFonts w:hint="eastAsia"/>
              </w:rPr>
            </w:pPr>
          </w:p>
        </w:tc>
        <w:tc>
          <w:tcPr>
            <w:tcW w:w="573" w:type="dxa"/>
            <w:vAlign w:val="center"/>
          </w:tcPr>
          <w:p>
            <w:pPr>
              <w:pStyle w:val="45"/>
              <w:rPr>
                <w:rFonts w:hint="eastAsia"/>
              </w:rPr>
            </w:pPr>
          </w:p>
        </w:tc>
        <w:tc>
          <w:tcPr>
            <w:tcW w:w="573" w:type="dxa"/>
            <w:vAlign w:val="center"/>
          </w:tcPr>
          <w:p>
            <w:pPr>
              <w:pStyle w:val="45"/>
              <w:rPr>
                <w:rFonts w:hint="eastAsia"/>
              </w:rPr>
            </w:pPr>
          </w:p>
        </w:tc>
        <w:tc>
          <w:tcPr>
            <w:tcW w:w="573"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t>4</w:t>
            </w:r>
          </w:p>
        </w:tc>
        <w:tc>
          <w:tcPr>
            <w:tcW w:w="1268" w:type="dxa"/>
            <w:gridSpan w:val="2"/>
            <w:vAlign w:val="center"/>
          </w:tcPr>
          <w:p>
            <w:pPr>
              <w:pStyle w:val="45"/>
              <w:rPr>
                <w:rFonts w:hint="eastAsia"/>
              </w:rPr>
            </w:pPr>
            <w:r>
              <w:rPr>
                <w:rFonts w:hint="eastAsia"/>
              </w:rPr>
              <w:t>闲置土地</w:t>
            </w:r>
          </w:p>
        </w:tc>
        <w:tc>
          <w:tcPr>
            <w:tcW w:w="572"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t>5</w:t>
            </w:r>
          </w:p>
        </w:tc>
        <w:tc>
          <w:tcPr>
            <w:tcW w:w="1268" w:type="dxa"/>
            <w:gridSpan w:val="2"/>
            <w:vAlign w:val="center"/>
          </w:tcPr>
          <w:p>
            <w:pPr>
              <w:pStyle w:val="45"/>
              <w:rPr>
                <w:rFonts w:hint="eastAsia"/>
              </w:rPr>
            </w:pPr>
            <w:r>
              <w:rPr>
                <w:rFonts w:hint="eastAsia"/>
              </w:rPr>
              <w:t>合计</w:t>
            </w:r>
          </w:p>
        </w:tc>
        <w:tc>
          <w:tcPr>
            <w:tcW w:w="572" w:type="dxa"/>
            <w:vAlign w:val="center"/>
          </w:tcPr>
          <w:p>
            <w:pPr>
              <w:pStyle w:val="45"/>
              <w:rPr>
                <w:rFonts w:hint="eastAsia"/>
              </w:rPr>
            </w:pPr>
            <w:r>
              <w:rPr>
                <w:rFonts w:hint="eastAsia"/>
              </w:rPr>
              <w:t>—</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3"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r>
              <w:rPr>
                <w:rFonts w:hint="eastAsia"/>
              </w:rPr>
              <w:t>m</w:t>
            </w:r>
            <w:r>
              <w:rPr>
                <w:rStyle w:val="46"/>
                <w:vertAlign w:val="superscript"/>
              </w:rPr>
              <w:t>2</w:t>
            </w:r>
          </w:p>
        </w:tc>
        <w:tc>
          <w:tcPr>
            <w:tcW w:w="574" w:type="dxa"/>
            <w:vAlign w:val="center"/>
          </w:tcPr>
          <w:p>
            <w:pPr>
              <w:pStyle w:val="45"/>
              <w:rPr>
                <w:rFonts w:hint="eastAsia"/>
              </w:rPr>
            </w:pPr>
          </w:p>
        </w:tc>
        <w:tc>
          <w:tcPr>
            <w:tcW w:w="574" w:type="dxa"/>
            <w:vAlign w:val="center"/>
          </w:tcPr>
          <w:p>
            <w:pPr>
              <w:pStyle w:val="45"/>
              <w:rPr>
                <w:rFonts w:hint="eastAsia"/>
              </w:rPr>
            </w:pPr>
          </w:p>
        </w:tc>
        <w:tc>
          <w:tcPr>
            <w:tcW w:w="574"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序号</w:t>
            </w:r>
          </w:p>
        </w:tc>
        <w:tc>
          <w:tcPr>
            <w:tcW w:w="1268" w:type="dxa"/>
            <w:gridSpan w:val="2"/>
            <w:vAlign w:val="center"/>
          </w:tcPr>
          <w:p>
            <w:pPr>
              <w:pStyle w:val="45"/>
              <w:rPr>
                <w:rFonts w:hint="eastAsia"/>
              </w:rPr>
            </w:pPr>
            <w:r>
              <w:rPr>
                <w:rFonts w:hint="eastAsia"/>
              </w:rPr>
              <w:t>大类</w:t>
            </w:r>
          </w:p>
        </w:tc>
        <w:tc>
          <w:tcPr>
            <w:tcW w:w="2291" w:type="dxa"/>
            <w:gridSpan w:val="4"/>
            <w:vAlign w:val="center"/>
          </w:tcPr>
          <w:p>
            <w:pPr>
              <w:pStyle w:val="45"/>
              <w:rPr>
                <w:rFonts w:hint="eastAsia"/>
              </w:rPr>
            </w:pPr>
            <w:r>
              <w:rPr>
                <w:rFonts w:hint="eastAsia"/>
              </w:rPr>
              <w:t>子类</w:t>
            </w:r>
          </w:p>
        </w:tc>
        <w:tc>
          <w:tcPr>
            <w:tcW w:w="1146" w:type="dxa"/>
            <w:gridSpan w:val="2"/>
            <w:vAlign w:val="center"/>
          </w:tcPr>
          <w:p>
            <w:pPr>
              <w:pStyle w:val="45"/>
              <w:rPr>
                <w:rFonts w:hint="eastAsia"/>
              </w:rPr>
            </w:pPr>
            <w:r>
              <w:rPr>
                <w:rFonts w:hint="eastAsia"/>
              </w:rPr>
              <w:t>实施前</w:t>
            </w:r>
          </w:p>
          <w:p>
            <w:pPr>
              <w:pStyle w:val="45"/>
              <w:rPr>
                <w:rFonts w:hint="eastAsia"/>
              </w:rPr>
            </w:pPr>
            <w:r>
              <w:rPr>
                <w:rFonts w:hint="eastAsia"/>
              </w:rPr>
              <w:t>规模</w:t>
            </w:r>
          </w:p>
        </w:tc>
        <w:tc>
          <w:tcPr>
            <w:tcW w:w="1147" w:type="dxa"/>
            <w:gridSpan w:val="2"/>
            <w:vAlign w:val="center"/>
          </w:tcPr>
          <w:p>
            <w:pPr>
              <w:pStyle w:val="45"/>
              <w:rPr>
                <w:rFonts w:hint="eastAsia"/>
              </w:rPr>
            </w:pPr>
            <w:r>
              <w:rPr>
                <w:rFonts w:hint="eastAsia"/>
              </w:rPr>
              <w:t>实施后</w:t>
            </w:r>
          </w:p>
          <w:p>
            <w:pPr>
              <w:pStyle w:val="45"/>
              <w:rPr>
                <w:rFonts w:hint="eastAsia"/>
              </w:rPr>
            </w:pPr>
            <w:r>
              <w:rPr>
                <w:rFonts w:hint="eastAsia"/>
              </w:rPr>
              <w:t>规模</w:t>
            </w:r>
          </w:p>
        </w:tc>
        <w:tc>
          <w:tcPr>
            <w:tcW w:w="2296" w:type="dxa"/>
            <w:gridSpan w:val="4"/>
            <w:vAlign w:val="center"/>
          </w:tcPr>
          <w:p>
            <w:pPr>
              <w:pStyle w:val="45"/>
              <w:rPr>
                <w:rFonts w:hint="eastAsia"/>
              </w:rPr>
            </w:pPr>
            <w:r>
              <w:rPr>
                <w:rFonts w:hint="eastAsia"/>
              </w:rPr>
              <w:t>更新说明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1</w:t>
            </w:r>
          </w:p>
        </w:tc>
        <w:tc>
          <w:tcPr>
            <w:tcW w:w="1268" w:type="dxa"/>
            <w:gridSpan w:val="2"/>
            <w:vMerge w:val="restart"/>
            <w:vAlign w:val="center"/>
          </w:tcPr>
          <w:p>
            <w:pPr>
              <w:pStyle w:val="45"/>
              <w:rPr>
                <w:rFonts w:hint="eastAsia"/>
              </w:rPr>
            </w:pPr>
            <w:r>
              <w:rPr>
                <w:rFonts w:hint="eastAsia"/>
              </w:rPr>
              <w:t>非建筑类</w:t>
            </w:r>
          </w:p>
        </w:tc>
        <w:tc>
          <w:tcPr>
            <w:tcW w:w="2291" w:type="dxa"/>
            <w:gridSpan w:val="4"/>
            <w:vAlign w:val="center"/>
          </w:tcPr>
          <w:p>
            <w:pPr>
              <w:pStyle w:val="45"/>
              <w:rPr>
                <w:rFonts w:hint="eastAsia"/>
              </w:rPr>
            </w:pPr>
            <w:r>
              <w:rPr>
                <w:rFonts w:hint="eastAsia"/>
              </w:rPr>
              <w:t>道路</w:t>
            </w:r>
          </w:p>
        </w:tc>
        <w:tc>
          <w:tcPr>
            <w:tcW w:w="1146" w:type="dxa"/>
            <w:gridSpan w:val="2"/>
            <w:vAlign w:val="center"/>
          </w:tcPr>
          <w:p>
            <w:pPr>
              <w:pStyle w:val="45"/>
              <w:rPr>
                <w:rFonts w:hint="eastAsia"/>
              </w:rPr>
            </w:pPr>
          </w:p>
        </w:tc>
        <w:tc>
          <w:tcPr>
            <w:tcW w:w="1147" w:type="dxa"/>
            <w:gridSpan w:val="2"/>
            <w:vAlign w:val="center"/>
          </w:tcPr>
          <w:p>
            <w:pPr>
              <w:pStyle w:val="45"/>
              <w:rPr>
                <w:rFonts w:hint="eastAsia"/>
              </w:rPr>
            </w:pPr>
          </w:p>
        </w:tc>
        <w:tc>
          <w:tcPr>
            <w:tcW w:w="2296" w:type="dxa"/>
            <w:gridSpan w:val="4"/>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2</w:t>
            </w:r>
          </w:p>
        </w:tc>
        <w:tc>
          <w:tcPr>
            <w:tcW w:w="1268" w:type="dxa"/>
            <w:gridSpan w:val="2"/>
            <w:vMerge w:val="continue"/>
            <w:vAlign w:val="center"/>
          </w:tcPr>
          <w:p>
            <w:pPr>
              <w:pStyle w:val="45"/>
              <w:rPr>
                <w:rFonts w:hint="eastAsia"/>
              </w:rPr>
            </w:pPr>
          </w:p>
        </w:tc>
        <w:tc>
          <w:tcPr>
            <w:tcW w:w="2291" w:type="dxa"/>
            <w:gridSpan w:val="4"/>
            <w:vAlign w:val="center"/>
          </w:tcPr>
          <w:p>
            <w:pPr>
              <w:pStyle w:val="45"/>
              <w:rPr>
                <w:rFonts w:hint="eastAsia"/>
              </w:rPr>
            </w:pPr>
            <w:r>
              <w:rPr>
                <w:rFonts w:hint="eastAsia"/>
              </w:rPr>
              <w:t>高压线</w:t>
            </w:r>
          </w:p>
        </w:tc>
        <w:tc>
          <w:tcPr>
            <w:tcW w:w="1146" w:type="dxa"/>
            <w:gridSpan w:val="2"/>
            <w:vAlign w:val="center"/>
          </w:tcPr>
          <w:p>
            <w:pPr>
              <w:pStyle w:val="45"/>
              <w:rPr>
                <w:rFonts w:hint="eastAsia"/>
              </w:rPr>
            </w:pPr>
          </w:p>
        </w:tc>
        <w:tc>
          <w:tcPr>
            <w:tcW w:w="1147" w:type="dxa"/>
            <w:gridSpan w:val="2"/>
            <w:vAlign w:val="center"/>
          </w:tcPr>
          <w:p>
            <w:pPr>
              <w:pStyle w:val="45"/>
              <w:rPr>
                <w:rFonts w:hint="eastAsia"/>
              </w:rPr>
            </w:pPr>
          </w:p>
        </w:tc>
        <w:tc>
          <w:tcPr>
            <w:tcW w:w="2296" w:type="dxa"/>
            <w:gridSpan w:val="4"/>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2" w:type="dxa"/>
            <w:vAlign w:val="center"/>
          </w:tcPr>
          <w:p>
            <w:pPr>
              <w:pStyle w:val="45"/>
              <w:rPr>
                <w:rFonts w:hint="eastAsia"/>
              </w:rPr>
            </w:pPr>
            <w:r>
              <w:rPr>
                <w:rFonts w:hint="eastAsia"/>
              </w:rPr>
              <w:t>3</w:t>
            </w:r>
          </w:p>
        </w:tc>
        <w:tc>
          <w:tcPr>
            <w:tcW w:w="1268" w:type="dxa"/>
            <w:gridSpan w:val="2"/>
            <w:vMerge w:val="continue"/>
            <w:vAlign w:val="center"/>
          </w:tcPr>
          <w:p>
            <w:pPr>
              <w:pStyle w:val="45"/>
              <w:rPr>
                <w:rFonts w:hint="eastAsia"/>
              </w:rPr>
            </w:pPr>
          </w:p>
        </w:tc>
        <w:tc>
          <w:tcPr>
            <w:tcW w:w="2291" w:type="dxa"/>
            <w:gridSpan w:val="4"/>
            <w:vAlign w:val="center"/>
          </w:tcPr>
          <w:p>
            <w:pPr>
              <w:pStyle w:val="45"/>
              <w:rPr>
                <w:rFonts w:hint="eastAsia"/>
              </w:rPr>
            </w:pPr>
            <w:r>
              <w:rPr>
                <w:rFonts w:hint="eastAsia"/>
              </w:rPr>
              <w:t>……</w:t>
            </w:r>
          </w:p>
        </w:tc>
        <w:tc>
          <w:tcPr>
            <w:tcW w:w="1146" w:type="dxa"/>
            <w:gridSpan w:val="2"/>
            <w:vAlign w:val="center"/>
          </w:tcPr>
          <w:p>
            <w:pPr>
              <w:pStyle w:val="45"/>
              <w:rPr>
                <w:rFonts w:hint="eastAsia"/>
              </w:rPr>
            </w:pPr>
          </w:p>
        </w:tc>
        <w:tc>
          <w:tcPr>
            <w:tcW w:w="1147" w:type="dxa"/>
            <w:gridSpan w:val="2"/>
            <w:vAlign w:val="center"/>
          </w:tcPr>
          <w:p>
            <w:pPr>
              <w:pStyle w:val="45"/>
              <w:rPr>
                <w:rFonts w:hint="eastAsia"/>
              </w:rPr>
            </w:pPr>
          </w:p>
        </w:tc>
        <w:tc>
          <w:tcPr>
            <w:tcW w:w="2296" w:type="dxa"/>
            <w:gridSpan w:val="4"/>
            <w:vAlign w:val="center"/>
          </w:tcPr>
          <w:p>
            <w:pPr>
              <w:pStyle w:val="45"/>
              <w:rPr>
                <w:rFonts w:hint="eastAsia"/>
              </w:rPr>
            </w:pP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rFonts w:hint="eastAsia"/>
          <w:b w:val="0"/>
        </w:rPr>
        <w:t>1．本表</w:t>
      </w:r>
      <w:r>
        <w:rPr>
          <w:rStyle w:val="17"/>
          <w:b w:val="0"/>
        </w:rPr>
        <w:t>“大类”“子类”填写内容为示意，根据</w:t>
      </w:r>
      <w:r>
        <w:rPr>
          <w:rStyle w:val="17"/>
          <w:rFonts w:hint="eastAsia"/>
          <w:b w:val="0"/>
        </w:rPr>
        <w:t>实际</w:t>
      </w:r>
      <w:r>
        <w:rPr>
          <w:rStyle w:val="17"/>
          <w:b w:val="0"/>
        </w:rPr>
        <w:t>更新资源</w:t>
      </w:r>
      <w:r>
        <w:rPr>
          <w:rStyle w:val="17"/>
          <w:rFonts w:hint="eastAsia"/>
          <w:b w:val="0"/>
        </w:rPr>
        <w:t>据实填写</w:t>
      </w:r>
      <w:r>
        <w:rPr>
          <w:rStyle w:val="17"/>
          <w:b w:val="0"/>
        </w:rPr>
        <w:t>，“更新说明”是对“子类”</w:t>
      </w:r>
      <w:r>
        <w:rPr>
          <w:rStyle w:val="17"/>
          <w:rFonts w:hint="eastAsia"/>
          <w:b w:val="0"/>
        </w:rPr>
        <w:t>项</w:t>
      </w:r>
      <w:r>
        <w:rPr>
          <w:rStyle w:val="17"/>
          <w:b w:val="0"/>
        </w:rPr>
        <w:t>更新内容的总体说明；</w:t>
      </w:r>
    </w:p>
    <w:p>
      <w:pPr>
        <w:spacing w:line="500" w:lineRule="exact"/>
        <w:rPr>
          <w:rStyle w:val="17"/>
          <w:rFonts w:hint="eastAsia"/>
          <w:b w:val="0"/>
        </w:rPr>
      </w:pPr>
      <w:r>
        <w:rPr>
          <w:rStyle w:val="17"/>
          <w:b w:val="0"/>
        </w:rPr>
        <w:t>2</w:t>
      </w:r>
      <w:r>
        <w:rPr>
          <w:rStyle w:val="17"/>
          <w:rFonts w:hint="eastAsia"/>
          <w:b w:val="0"/>
        </w:rPr>
        <w:t>．“建筑</w:t>
      </w:r>
      <w:r>
        <w:rPr>
          <w:rStyle w:val="17"/>
          <w:b w:val="0"/>
        </w:rPr>
        <w:t>类</w:t>
      </w:r>
      <w:r>
        <w:rPr>
          <w:rStyle w:val="17"/>
          <w:rFonts w:hint="eastAsia"/>
          <w:b w:val="0"/>
        </w:rPr>
        <w:t>”中</w:t>
      </w:r>
      <w:r>
        <w:rPr>
          <w:rStyle w:val="17"/>
          <w:b w:val="0"/>
        </w:rPr>
        <w:t>的</w:t>
      </w:r>
      <w:r>
        <w:rPr>
          <w:rStyle w:val="17"/>
          <w:rFonts w:hint="eastAsia"/>
          <w:b w:val="0"/>
        </w:rPr>
        <w:t>“子类”填写</w:t>
      </w:r>
      <w:r>
        <w:rPr>
          <w:rStyle w:val="17"/>
          <w:b w:val="0"/>
        </w:rPr>
        <w:t>建筑类型名称，以</w:t>
      </w:r>
      <w:r>
        <w:rPr>
          <w:rStyle w:val="17"/>
          <w:rFonts w:hint="eastAsia"/>
          <w:b w:val="0"/>
        </w:rPr>
        <w:t>“</w:t>
      </w:r>
      <w:r>
        <w:rPr>
          <w:rFonts w:hint="eastAsia"/>
        </w:rPr>
        <w:t>m</w:t>
      </w:r>
      <w:r>
        <w:rPr>
          <w:rStyle w:val="46"/>
          <w:vertAlign w:val="superscript"/>
        </w:rPr>
        <w:t>2</w:t>
      </w:r>
      <w:r>
        <w:rPr>
          <w:rStyle w:val="17"/>
          <w:rFonts w:hint="eastAsia"/>
          <w:b w:val="0"/>
        </w:rPr>
        <w:t>”为</w:t>
      </w:r>
      <w:r>
        <w:rPr>
          <w:rStyle w:val="17"/>
          <w:b w:val="0"/>
        </w:rPr>
        <w:t>单位，在各类建筑面积中据实</w:t>
      </w:r>
      <w:r>
        <w:rPr>
          <w:rStyle w:val="17"/>
          <w:rFonts w:hint="eastAsia"/>
          <w:b w:val="0"/>
        </w:rPr>
        <w:t>填写；</w:t>
      </w:r>
    </w:p>
    <w:p>
      <w:pPr>
        <w:spacing w:line="500" w:lineRule="exact"/>
        <w:rPr>
          <w:rStyle w:val="17"/>
          <w:rFonts w:hint="eastAsia"/>
          <w:b w:val="0"/>
        </w:rPr>
      </w:pPr>
      <w:r>
        <w:rPr>
          <w:rStyle w:val="17"/>
          <w:rFonts w:hint="eastAsia"/>
          <w:b w:val="0"/>
        </w:rPr>
        <w:t>3．“非建筑</w:t>
      </w:r>
      <w:r>
        <w:rPr>
          <w:rStyle w:val="17"/>
          <w:b w:val="0"/>
        </w:rPr>
        <w:t>类</w:t>
      </w:r>
      <w:r>
        <w:rPr>
          <w:rStyle w:val="17"/>
          <w:rFonts w:hint="eastAsia"/>
          <w:b w:val="0"/>
        </w:rPr>
        <w:t>”中</w:t>
      </w:r>
      <w:r>
        <w:rPr>
          <w:rStyle w:val="17"/>
          <w:b w:val="0"/>
        </w:rPr>
        <w:t>的</w:t>
      </w:r>
      <w:r>
        <w:rPr>
          <w:rStyle w:val="17"/>
          <w:rFonts w:hint="eastAsia"/>
          <w:b w:val="0"/>
        </w:rPr>
        <w:t>“子类”填写各</w:t>
      </w:r>
      <w:r>
        <w:rPr>
          <w:rStyle w:val="17"/>
          <w:b w:val="0"/>
        </w:rPr>
        <w:t>项目名称，“更新规模”按照各项目类型计量</w:t>
      </w:r>
      <w:r>
        <w:rPr>
          <w:rStyle w:val="17"/>
          <w:rFonts w:hint="eastAsia"/>
          <w:b w:val="0"/>
        </w:rPr>
        <w:t>单位</w:t>
      </w:r>
      <w:r>
        <w:rPr>
          <w:rStyle w:val="17"/>
          <w:b w:val="0"/>
        </w:rPr>
        <w:t>，以市级项目规模据实填写</w:t>
      </w:r>
      <w:r>
        <w:rPr>
          <w:rStyle w:val="17"/>
          <w:rFonts w:hint="eastAsia"/>
          <w:b w:val="0"/>
        </w:rPr>
        <w:t>。</w:t>
      </w:r>
    </w:p>
    <w:p>
      <w:pPr>
        <w:spacing w:line="500" w:lineRule="exact"/>
        <w:ind w:firstLine="562"/>
        <w:jc w:val="center"/>
        <w:rPr>
          <w:rFonts w:hint="eastAsia"/>
          <w:b/>
          <w:bCs/>
        </w:rPr>
      </w:pPr>
      <w:r>
        <w:rPr>
          <w:rFonts w:hint="eastAsia"/>
          <w:b/>
          <w:bCs/>
        </w:rPr>
        <w:t xml:space="preserve">表 </w:t>
      </w:r>
      <w:r>
        <w:rPr>
          <w:b/>
          <w:bCs/>
        </w:rPr>
        <w:t>6</w:t>
      </w:r>
      <w:r>
        <w:rPr>
          <w:rFonts w:hint="eastAsia"/>
          <w:b/>
          <w:bCs/>
        </w:rPr>
        <w:t>.</w:t>
      </w:r>
      <w:r>
        <w:rPr>
          <w:b/>
          <w:bCs/>
        </w:rPr>
        <w:t>4</w:t>
      </w:r>
      <w:r>
        <w:rPr>
          <w:rFonts w:hint="eastAsia"/>
          <w:b/>
          <w:bCs/>
        </w:rPr>
        <w:t>单元规划调整建议表</w:t>
      </w:r>
    </w:p>
    <w:tbl>
      <w:tblPr>
        <w:tblStyle w:val="1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6"/>
        <w:gridCol w:w="546"/>
        <w:gridCol w:w="546"/>
        <w:gridCol w:w="546"/>
        <w:gridCol w:w="546"/>
        <w:gridCol w:w="546"/>
        <w:gridCol w:w="546"/>
        <w:gridCol w:w="544"/>
        <w:gridCol w:w="544"/>
        <w:gridCol w:w="544"/>
        <w:gridCol w:w="544"/>
        <w:gridCol w:w="549"/>
        <w:gridCol w:w="544"/>
        <w:gridCol w:w="544"/>
        <w:gridCol w:w="544"/>
        <w:gridCol w:w="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vMerge w:val="restart"/>
            <w:vAlign w:val="center"/>
          </w:tcPr>
          <w:p>
            <w:pPr>
              <w:pStyle w:val="45"/>
              <w:rPr>
                <w:rFonts w:hint="eastAsia"/>
              </w:rPr>
            </w:pPr>
            <w:r>
              <w:rPr>
                <w:rFonts w:hint="eastAsia"/>
              </w:rPr>
              <w:t>序号</w:t>
            </w:r>
          </w:p>
        </w:tc>
        <w:tc>
          <w:tcPr>
            <w:tcW w:w="313" w:type="pct"/>
            <w:vMerge w:val="restart"/>
            <w:vAlign w:val="center"/>
          </w:tcPr>
          <w:p>
            <w:pPr>
              <w:pStyle w:val="45"/>
              <w:rPr>
                <w:rFonts w:hint="eastAsia"/>
              </w:rPr>
            </w:pPr>
            <w:r>
              <w:rPr>
                <w:rFonts w:hint="eastAsia"/>
              </w:rPr>
              <w:t>用地编码</w:t>
            </w:r>
          </w:p>
        </w:tc>
        <w:tc>
          <w:tcPr>
            <w:tcW w:w="1565" w:type="pct"/>
            <w:gridSpan w:val="5"/>
          </w:tcPr>
          <w:p>
            <w:pPr>
              <w:pStyle w:val="45"/>
              <w:rPr>
                <w:rFonts w:hint="eastAsia"/>
              </w:rPr>
            </w:pPr>
            <w:r>
              <w:rPr>
                <w:rFonts w:hint="eastAsia"/>
              </w:rPr>
              <w:t>现状</w:t>
            </w:r>
            <w:r>
              <w:t>建设情况</w:t>
            </w:r>
          </w:p>
        </w:tc>
        <w:tc>
          <w:tcPr>
            <w:tcW w:w="1563" w:type="pct"/>
            <w:gridSpan w:val="5"/>
            <w:vAlign w:val="center"/>
          </w:tcPr>
          <w:p>
            <w:pPr>
              <w:pStyle w:val="45"/>
              <w:rPr>
                <w:rFonts w:hint="eastAsia"/>
              </w:rPr>
            </w:pPr>
            <w:r>
              <w:rPr>
                <w:rFonts w:hint="eastAsia"/>
              </w:rPr>
              <w:t>现行详细规划</w:t>
            </w:r>
          </w:p>
        </w:tc>
        <w:tc>
          <w:tcPr>
            <w:tcW w:w="1246" w:type="pct"/>
            <w:gridSpan w:val="4"/>
            <w:vAlign w:val="center"/>
          </w:tcPr>
          <w:p>
            <w:pPr>
              <w:pStyle w:val="45"/>
              <w:rPr>
                <w:rFonts w:hint="eastAsia"/>
              </w:rPr>
            </w:pPr>
            <w:r>
              <w:rPr>
                <w:rFonts w:hint="eastAsia"/>
              </w:rPr>
              <w:t>调整后详细规划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trPr>
        <w:tc>
          <w:tcPr>
            <w:tcW w:w="313" w:type="pct"/>
            <w:vMerge w:val="continue"/>
            <w:vAlign w:val="center"/>
          </w:tcPr>
          <w:p>
            <w:pPr>
              <w:pStyle w:val="45"/>
              <w:rPr>
                <w:rFonts w:hint="eastAsia"/>
              </w:rPr>
            </w:pPr>
          </w:p>
        </w:tc>
        <w:tc>
          <w:tcPr>
            <w:tcW w:w="313" w:type="pct"/>
            <w:vMerge w:val="continue"/>
            <w:vAlign w:val="center"/>
          </w:tcPr>
          <w:p>
            <w:pPr>
              <w:pStyle w:val="45"/>
              <w:rPr>
                <w:rFonts w:hint="eastAsia"/>
              </w:rPr>
            </w:pPr>
          </w:p>
        </w:tc>
        <w:tc>
          <w:tcPr>
            <w:tcW w:w="313" w:type="pct"/>
          </w:tcPr>
          <w:p>
            <w:pPr>
              <w:pStyle w:val="45"/>
              <w:rPr>
                <w:rFonts w:hint="eastAsia"/>
              </w:rPr>
            </w:pPr>
            <w:r>
              <w:rPr>
                <w:rFonts w:hint="eastAsia"/>
              </w:rPr>
              <w:t>用地性质</w:t>
            </w:r>
          </w:p>
        </w:tc>
        <w:tc>
          <w:tcPr>
            <w:tcW w:w="313" w:type="pct"/>
            <w:vAlign w:val="center"/>
          </w:tcPr>
          <w:p>
            <w:pPr>
              <w:pStyle w:val="45"/>
              <w:rPr>
                <w:rFonts w:hint="eastAsia"/>
              </w:rPr>
            </w:pPr>
            <w:r>
              <w:rPr>
                <w:rFonts w:hint="eastAsia"/>
              </w:rPr>
              <w:t>占地面积</w:t>
            </w:r>
          </w:p>
        </w:tc>
        <w:tc>
          <w:tcPr>
            <w:tcW w:w="313" w:type="pct"/>
            <w:vAlign w:val="center"/>
          </w:tcPr>
          <w:p>
            <w:pPr>
              <w:pStyle w:val="45"/>
              <w:rPr>
                <w:rFonts w:hint="eastAsia"/>
              </w:rPr>
            </w:pPr>
            <w:r>
              <w:rPr>
                <w:rFonts w:hint="eastAsia"/>
              </w:rPr>
              <w:t>容积率</w:t>
            </w:r>
          </w:p>
        </w:tc>
        <w:tc>
          <w:tcPr>
            <w:tcW w:w="313" w:type="pct"/>
            <w:vAlign w:val="center"/>
          </w:tcPr>
          <w:p>
            <w:pPr>
              <w:pStyle w:val="45"/>
              <w:rPr>
                <w:rFonts w:hint="eastAsia"/>
              </w:rPr>
            </w:pPr>
            <w:r>
              <w:rPr>
                <w:rFonts w:hint="eastAsia"/>
              </w:rPr>
              <w:t>建筑面积</w:t>
            </w:r>
          </w:p>
        </w:tc>
        <w:tc>
          <w:tcPr>
            <w:tcW w:w="313" w:type="pct"/>
            <w:vAlign w:val="center"/>
          </w:tcPr>
          <w:p>
            <w:pPr>
              <w:pStyle w:val="45"/>
              <w:rPr>
                <w:rFonts w:hint="eastAsia"/>
              </w:rPr>
            </w:pPr>
            <w:r>
              <w:rPr>
                <w:rFonts w:hint="eastAsia"/>
              </w:rPr>
              <w:t>其他条件</w:t>
            </w:r>
          </w:p>
        </w:tc>
        <w:tc>
          <w:tcPr>
            <w:tcW w:w="312" w:type="pct"/>
            <w:vAlign w:val="center"/>
          </w:tcPr>
          <w:p>
            <w:pPr>
              <w:pStyle w:val="45"/>
              <w:rPr>
                <w:rFonts w:hint="eastAsia"/>
              </w:rPr>
            </w:pPr>
            <w:r>
              <w:rPr>
                <w:rFonts w:hint="eastAsia"/>
              </w:rPr>
              <w:t>用地性质</w:t>
            </w:r>
          </w:p>
        </w:tc>
        <w:tc>
          <w:tcPr>
            <w:tcW w:w="312" w:type="pct"/>
            <w:vAlign w:val="center"/>
          </w:tcPr>
          <w:p>
            <w:pPr>
              <w:pStyle w:val="45"/>
              <w:rPr>
                <w:rFonts w:hint="eastAsia"/>
              </w:rPr>
            </w:pPr>
            <w:r>
              <w:rPr>
                <w:rFonts w:hint="eastAsia"/>
              </w:rPr>
              <w:t>占地面积</w:t>
            </w:r>
          </w:p>
        </w:tc>
        <w:tc>
          <w:tcPr>
            <w:tcW w:w="312" w:type="pct"/>
            <w:vAlign w:val="center"/>
          </w:tcPr>
          <w:p>
            <w:pPr>
              <w:pStyle w:val="45"/>
              <w:rPr>
                <w:rFonts w:hint="eastAsia"/>
              </w:rPr>
            </w:pPr>
            <w:r>
              <w:rPr>
                <w:rFonts w:hint="eastAsia"/>
              </w:rPr>
              <w:t>容积率</w:t>
            </w:r>
          </w:p>
        </w:tc>
        <w:tc>
          <w:tcPr>
            <w:tcW w:w="312" w:type="pct"/>
            <w:vAlign w:val="center"/>
          </w:tcPr>
          <w:p>
            <w:pPr>
              <w:pStyle w:val="45"/>
              <w:rPr>
                <w:rFonts w:hint="eastAsia"/>
              </w:rPr>
            </w:pPr>
            <w:r>
              <w:rPr>
                <w:rFonts w:hint="eastAsia"/>
              </w:rPr>
              <w:t>建筑面积</w:t>
            </w:r>
          </w:p>
        </w:tc>
        <w:tc>
          <w:tcPr>
            <w:tcW w:w="315" w:type="pct"/>
            <w:vAlign w:val="center"/>
          </w:tcPr>
          <w:p>
            <w:pPr>
              <w:pStyle w:val="45"/>
              <w:rPr>
                <w:rFonts w:hint="eastAsia"/>
              </w:rPr>
            </w:pPr>
            <w:r>
              <w:rPr>
                <w:rFonts w:hint="eastAsia"/>
              </w:rPr>
              <w:t>其他条件</w:t>
            </w:r>
          </w:p>
        </w:tc>
        <w:tc>
          <w:tcPr>
            <w:tcW w:w="312" w:type="pct"/>
            <w:vAlign w:val="center"/>
          </w:tcPr>
          <w:p>
            <w:pPr>
              <w:pStyle w:val="45"/>
              <w:rPr>
                <w:rFonts w:hint="eastAsia"/>
              </w:rPr>
            </w:pPr>
            <w:r>
              <w:rPr>
                <w:rFonts w:hint="eastAsia"/>
              </w:rPr>
              <w:t>用地性质</w:t>
            </w:r>
          </w:p>
        </w:tc>
        <w:tc>
          <w:tcPr>
            <w:tcW w:w="312" w:type="pct"/>
            <w:vAlign w:val="center"/>
          </w:tcPr>
          <w:p>
            <w:pPr>
              <w:pStyle w:val="45"/>
              <w:rPr>
                <w:rFonts w:hint="eastAsia"/>
              </w:rPr>
            </w:pPr>
            <w:r>
              <w:rPr>
                <w:rFonts w:hint="eastAsia"/>
              </w:rPr>
              <w:t>占地面积</w:t>
            </w:r>
          </w:p>
        </w:tc>
        <w:tc>
          <w:tcPr>
            <w:tcW w:w="312" w:type="pct"/>
            <w:vAlign w:val="center"/>
          </w:tcPr>
          <w:p>
            <w:pPr>
              <w:pStyle w:val="45"/>
              <w:rPr>
                <w:rFonts w:hint="eastAsia"/>
              </w:rPr>
            </w:pPr>
            <w:r>
              <w:rPr>
                <w:rFonts w:hint="eastAsia"/>
              </w:rPr>
              <w:t>容积率</w:t>
            </w:r>
          </w:p>
        </w:tc>
        <w:tc>
          <w:tcPr>
            <w:tcW w:w="310" w:type="pct"/>
            <w:vAlign w:val="center"/>
          </w:tcPr>
          <w:p>
            <w:pPr>
              <w:pStyle w:val="45"/>
              <w:rPr>
                <w:rFonts w:hint="eastAsia"/>
              </w:rPr>
            </w:pPr>
            <w:r>
              <w:rPr>
                <w:rFonts w:hint="eastAsia"/>
              </w:rPr>
              <w:t>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tcPr>
          <w:p>
            <w:pPr>
              <w:pStyle w:val="45"/>
              <w:rPr>
                <w:rFonts w:hint="eastAsia"/>
              </w:rPr>
            </w:pPr>
            <w:r>
              <w:rPr>
                <w:rFonts w:hint="eastAsia"/>
              </w:rPr>
              <w:t>1</w:t>
            </w:r>
          </w:p>
        </w:tc>
        <w:tc>
          <w:tcPr>
            <w:tcW w:w="313" w:type="pct"/>
          </w:tcPr>
          <w:p>
            <w:pPr>
              <w:pStyle w:val="45"/>
              <w:rPr>
                <w:rFonts w:hint="eastAsia"/>
              </w:rPr>
            </w:pP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5"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0" w:type="pct"/>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tcPr>
          <w:p>
            <w:pPr>
              <w:pStyle w:val="45"/>
              <w:rPr>
                <w:rFonts w:hint="eastAsia"/>
              </w:rPr>
            </w:pPr>
            <w:r>
              <w:rPr>
                <w:rFonts w:hint="eastAsia"/>
              </w:rPr>
              <w:t>2</w:t>
            </w:r>
          </w:p>
        </w:tc>
        <w:tc>
          <w:tcPr>
            <w:tcW w:w="313" w:type="pct"/>
          </w:tcPr>
          <w:p>
            <w:pPr>
              <w:pStyle w:val="45"/>
              <w:rPr>
                <w:rFonts w:hint="eastAsia"/>
              </w:rPr>
            </w:pP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5"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0" w:type="pct"/>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tcPr>
          <w:p>
            <w:pPr>
              <w:pStyle w:val="45"/>
              <w:rPr>
                <w:rFonts w:hint="eastAsia"/>
              </w:rPr>
            </w:pPr>
            <w:r>
              <w:rPr>
                <w:rFonts w:hint="eastAsia"/>
              </w:rPr>
              <w:t>3</w:t>
            </w:r>
          </w:p>
        </w:tc>
        <w:tc>
          <w:tcPr>
            <w:tcW w:w="313" w:type="pct"/>
          </w:tcPr>
          <w:p>
            <w:pPr>
              <w:pStyle w:val="45"/>
              <w:rPr>
                <w:rFonts w:hint="eastAsia"/>
              </w:rPr>
            </w:pP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5"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0" w:type="pct"/>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tcPr>
          <w:p>
            <w:pPr>
              <w:pStyle w:val="45"/>
              <w:rPr>
                <w:rFonts w:hint="eastAsia"/>
              </w:rPr>
            </w:pPr>
            <w:r>
              <w:rPr>
                <w:rFonts w:hint="eastAsia"/>
              </w:rPr>
              <w:t>4</w:t>
            </w:r>
          </w:p>
        </w:tc>
        <w:tc>
          <w:tcPr>
            <w:tcW w:w="313" w:type="pct"/>
          </w:tcPr>
          <w:p>
            <w:pPr>
              <w:pStyle w:val="45"/>
              <w:rPr>
                <w:rFonts w:hint="eastAsia"/>
              </w:rPr>
            </w:pP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5"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p>
        </w:tc>
        <w:tc>
          <w:tcPr>
            <w:tcW w:w="310" w:type="pct"/>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tcPr>
          <w:p>
            <w:pPr>
              <w:pStyle w:val="45"/>
              <w:rPr>
                <w:rFonts w:hint="eastAsia"/>
              </w:rPr>
            </w:pPr>
            <w:r>
              <w:rPr>
                <w:rFonts w:hint="eastAsia"/>
              </w:rPr>
              <w:t>其它</w:t>
            </w:r>
          </w:p>
        </w:tc>
        <w:tc>
          <w:tcPr>
            <w:tcW w:w="313" w:type="pct"/>
          </w:tcPr>
          <w:p>
            <w:pPr>
              <w:pStyle w:val="45"/>
              <w:rPr>
                <w:rFonts w:hint="eastAsia"/>
              </w:rPr>
            </w:pPr>
          </w:p>
        </w:tc>
        <w:tc>
          <w:tcPr>
            <w:tcW w:w="313" w:type="pct"/>
          </w:tcPr>
          <w:p>
            <w:pPr>
              <w:pStyle w:val="45"/>
              <w:rPr>
                <w:rFonts w:hint="eastAsia"/>
              </w:rPr>
            </w:pPr>
          </w:p>
        </w:tc>
        <w:tc>
          <w:tcPr>
            <w:tcW w:w="313" w:type="pct"/>
            <w:vAlign w:val="center"/>
          </w:tcPr>
          <w:p>
            <w:pPr>
              <w:pStyle w:val="45"/>
              <w:rPr>
                <w:rFonts w:hint="eastAsia"/>
              </w:rPr>
            </w:pPr>
          </w:p>
        </w:tc>
        <w:tc>
          <w:tcPr>
            <w:tcW w:w="313" w:type="pct"/>
          </w:tcPr>
          <w:p>
            <w:pPr>
              <w:pStyle w:val="45"/>
              <w:rPr>
                <w:rFonts w:hint="eastAsia"/>
              </w:rPr>
            </w:pPr>
          </w:p>
        </w:tc>
        <w:tc>
          <w:tcPr>
            <w:tcW w:w="313" w:type="pct"/>
            <w:vAlign w:val="center"/>
          </w:tcPr>
          <w:p>
            <w:pPr>
              <w:pStyle w:val="45"/>
              <w:rPr>
                <w:rFonts w:hint="eastAsia"/>
              </w:rPr>
            </w:pPr>
          </w:p>
        </w:tc>
        <w:tc>
          <w:tcPr>
            <w:tcW w:w="313"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p>
        </w:tc>
        <w:tc>
          <w:tcPr>
            <w:tcW w:w="315" w:type="pct"/>
          </w:tcPr>
          <w:p>
            <w:pPr>
              <w:pStyle w:val="45"/>
              <w:rPr>
                <w:rFonts w:hint="eastAsia"/>
              </w:rPr>
            </w:pPr>
          </w:p>
        </w:tc>
        <w:tc>
          <w:tcPr>
            <w:tcW w:w="312" w:type="pct"/>
          </w:tcPr>
          <w:p>
            <w:pPr>
              <w:pStyle w:val="45"/>
              <w:rPr>
                <w:rFonts w:hint="eastAsia"/>
              </w:rPr>
            </w:pPr>
          </w:p>
        </w:tc>
        <w:tc>
          <w:tcPr>
            <w:tcW w:w="312" w:type="pct"/>
            <w:vAlign w:val="center"/>
          </w:tcPr>
          <w:p>
            <w:pPr>
              <w:pStyle w:val="45"/>
              <w:rPr>
                <w:rFonts w:hint="eastAsia"/>
              </w:rPr>
            </w:pPr>
          </w:p>
        </w:tc>
        <w:tc>
          <w:tcPr>
            <w:tcW w:w="312" w:type="pct"/>
          </w:tcPr>
          <w:p>
            <w:pPr>
              <w:pStyle w:val="45"/>
              <w:rPr>
                <w:rFonts w:hint="eastAsia"/>
              </w:rPr>
            </w:pPr>
          </w:p>
        </w:tc>
        <w:tc>
          <w:tcPr>
            <w:tcW w:w="310" w:type="pct"/>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313" w:type="pct"/>
          </w:tcPr>
          <w:p>
            <w:pPr>
              <w:pStyle w:val="45"/>
              <w:rPr>
                <w:rFonts w:hint="eastAsia"/>
              </w:rPr>
            </w:pPr>
            <w:r>
              <w:rPr>
                <w:rFonts w:hint="eastAsia"/>
              </w:rPr>
              <w:t>合计</w:t>
            </w:r>
          </w:p>
        </w:tc>
        <w:tc>
          <w:tcPr>
            <w:tcW w:w="313" w:type="pct"/>
          </w:tcPr>
          <w:p>
            <w:pPr>
              <w:pStyle w:val="45"/>
              <w:rPr>
                <w:rFonts w:hint="eastAsia"/>
              </w:rPr>
            </w:pPr>
            <w:r>
              <w:rPr>
                <w:rFonts w:hint="eastAsia"/>
              </w:rPr>
              <w:t>—</w:t>
            </w:r>
          </w:p>
        </w:tc>
        <w:tc>
          <w:tcPr>
            <w:tcW w:w="313" w:type="pct"/>
          </w:tcPr>
          <w:p>
            <w:pPr>
              <w:pStyle w:val="45"/>
              <w:rPr>
                <w:rFonts w:hint="eastAsia"/>
              </w:rPr>
            </w:pP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r>
              <w:rPr>
                <w:rFonts w:hint="eastAsia"/>
              </w:rPr>
              <w:t>—</w:t>
            </w:r>
          </w:p>
        </w:tc>
        <w:tc>
          <w:tcPr>
            <w:tcW w:w="313" w:type="pct"/>
            <w:vAlign w:val="center"/>
          </w:tcPr>
          <w:p>
            <w:pPr>
              <w:pStyle w:val="45"/>
              <w:rPr>
                <w:rFonts w:hint="eastAsia"/>
              </w:rPr>
            </w:pPr>
            <w:r>
              <w:rPr>
                <w:rFonts w:hint="eastAsia"/>
              </w:rPr>
              <w:t>m</w:t>
            </w:r>
            <w:r>
              <w:rPr>
                <w:vertAlign w:val="superscript"/>
              </w:rPr>
              <w:t>2</w:t>
            </w:r>
          </w:p>
        </w:tc>
        <w:tc>
          <w:tcPr>
            <w:tcW w:w="313" w:type="pct"/>
          </w:tcPr>
          <w:p>
            <w:pPr>
              <w:pStyle w:val="45"/>
              <w:rPr>
                <w:rFonts w:hint="eastAsia"/>
              </w:rPr>
            </w:pPr>
            <w:r>
              <w:rPr>
                <w:rFonts w:hint="eastAsia"/>
              </w:rPr>
              <w:t>—</w:t>
            </w:r>
          </w:p>
        </w:tc>
        <w:tc>
          <w:tcPr>
            <w:tcW w:w="312" w:type="pct"/>
          </w:tcPr>
          <w:p>
            <w:pPr>
              <w:pStyle w:val="45"/>
              <w:rPr>
                <w:rFonts w:hint="eastAsia"/>
              </w:rPr>
            </w:pPr>
            <w:r>
              <w:rPr>
                <w:rFonts w:hint="eastAsia"/>
              </w:rPr>
              <w:t>—</w:t>
            </w: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r>
              <w:rPr>
                <w:rFonts w:hint="eastAsia"/>
              </w:rPr>
              <w:t>—</w:t>
            </w:r>
          </w:p>
        </w:tc>
        <w:tc>
          <w:tcPr>
            <w:tcW w:w="312" w:type="pct"/>
            <w:vAlign w:val="center"/>
          </w:tcPr>
          <w:p>
            <w:pPr>
              <w:pStyle w:val="45"/>
              <w:rPr>
                <w:rFonts w:hint="eastAsia"/>
              </w:rPr>
            </w:pPr>
            <w:r>
              <w:rPr>
                <w:rFonts w:hint="eastAsia"/>
              </w:rPr>
              <w:t>m</w:t>
            </w:r>
            <w:r>
              <w:rPr>
                <w:vertAlign w:val="superscript"/>
              </w:rPr>
              <w:t>2</w:t>
            </w:r>
          </w:p>
        </w:tc>
        <w:tc>
          <w:tcPr>
            <w:tcW w:w="315" w:type="pct"/>
          </w:tcPr>
          <w:p>
            <w:pPr>
              <w:pStyle w:val="45"/>
              <w:rPr>
                <w:rFonts w:hint="eastAsia"/>
              </w:rPr>
            </w:pPr>
            <w:r>
              <w:rPr>
                <w:rFonts w:hint="eastAsia"/>
              </w:rPr>
              <w:t>—</w:t>
            </w:r>
          </w:p>
        </w:tc>
        <w:tc>
          <w:tcPr>
            <w:tcW w:w="312" w:type="pct"/>
          </w:tcPr>
          <w:p>
            <w:pPr>
              <w:pStyle w:val="45"/>
              <w:rPr>
                <w:rFonts w:hint="eastAsia"/>
              </w:rPr>
            </w:pPr>
            <w:r>
              <w:rPr>
                <w:rFonts w:hint="eastAsia"/>
              </w:rPr>
              <w:t>—</w:t>
            </w:r>
          </w:p>
        </w:tc>
        <w:tc>
          <w:tcPr>
            <w:tcW w:w="312" w:type="pct"/>
            <w:vAlign w:val="center"/>
          </w:tcPr>
          <w:p>
            <w:pPr>
              <w:pStyle w:val="45"/>
              <w:rPr>
                <w:rFonts w:hint="eastAsia"/>
              </w:rPr>
            </w:pPr>
            <w:r>
              <w:rPr>
                <w:rFonts w:hint="eastAsia"/>
              </w:rPr>
              <w:t>m</w:t>
            </w:r>
            <w:r>
              <w:rPr>
                <w:vertAlign w:val="superscript"/>
              </w:rPr>
              <w:t>2</w:t>
            </w:r>
          </w:p>
        </w:tc>
        <w:tc>
          <w:tcPr>
            <w:tcW w:w="312" w:type="pct"/>
          </w:tcPr>
          <w:p>
            <w:pPr>
              <w:pStyle w:val="45"/>
              <w:rPr>
                <w:rFonts w:hint="eastAsia"/>
              </w:rPr>
            </w:pPr>
            <w:r>
              <w:rPr>
                <w:rFonts w:hint="eastAsia"/>
              </w:rPr>
              <w:t>—</w:t>
            </w:r>
          </w:p>
        </w:tc>
        <w:tc>
          <w:tcPr>
            <w:tcW w:w="310" w:type="pct"/>
            <w:vAlign w:val="center"/>
          </w:tcPr>
          <w:p>
            <w:pPr>
              <w:pStyle w:val="45"/>
              <w:rPr>
                <w:rFonts w:hint="eastAsia"/>
              </w:rPr>
            </w:pPr>
            <w:r>
              <w:rPr>
                <w:rFonts w:hint="eastAsia"/>
              </w:rPr>
              <w:t>m</w:t>
            </w:r>
            <w:r>
              <w:rPr>
                <w:vertAlign w:val="superscript"/>
              </w:rPr>
              <w:t>2</w:t>
            </w: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b w:val="0"/>
        </w:rPr>
        <w:t>1.</w:t>
      </w:r>
      <w:r>
        <w:rPr>
          <w:rStyle w:val="17"/>
          <w:rFonts w:hint="eastAsia"/>
          <w:b w:val="0"/>
        </w:rPr>
        <w:t>“用地编码”填写涉及规划调整地块的规划地标编号；</w:t>
      </w:r>
    </w:p>
    <w:p>
      <w:pPr>
        <w:spacing w:line="500" w:lineRule="exact"/>
        <w:rPr>
          <w:rStyle w:val="17"/>
          <w:rFonts w:hint="eastAsia"/>
          <w:b w:val="0"/>
        </w:rPr>
      </w:pPr>
      <w:r>
        <w:rPr>
          <w:rStyle w:val="17"/>
          <w:b w:val="0"/>
        </w:rPr>
        <w:t>2</w:t>
      </w:r>
      <w:r>
        <w:rPr>
          <w:rStyle w:val="17"/>
          <w:rFonts w:hint="eastAsia"/>
          <w:b w:val="0"/>
        </w:rPr>
        <w:t>．“占地面积”“容积率”“建筑面积”根据调整建议据实填写；</w:t>
      </w:r>
    </w:p>
    <w:p>
      <w:pPr>
        <w:spacing w:line="500" w:lineRule="exact"/>
        <w:rPr>
          <w:rStyle w:val="17"/>
          <w:rFonts w:hint="eastAsia"/>
          <w:b w:val="0"/>
        </w:rPr>
      </w:pPr>
      <w:r>
        <w:rPr>
          <w:rStyle w:val="17"/>
          <w:rFonts w:hint="eastAsia"/>
          <w:b w:val="0"/>
        </w:rPr>
        <w:t>3．“其他”填写地块现行规划对于配套设施、建筑限高、建筑密度、红线退让等规划条件要求。</w:t>
      </w:r>
    </w:p>
    <w:p>
      <w:pPr>
        <w:spacing w:line="500" w:lineRule="exact"/>
        <w:rPr>
          <w:rStyle w:val="17"/>
          <w:rFonts w:hint="eastAsia"/>
          <w:b w:val="0"/>
        </w:rPr>
      </w:pPr>
    </w:p>
    <w:p>
      <w:pPr>
        <w:spacing w:line="500" w:lineRule="exact"/>
        <w:rPr>
          <w:rStyle w:val="17"/>
          <w:rFonts w:hint="eastAsia"/>
          <w:b w:val="0"/>
        </w:rPr>
      </w:pPr>
    </w:p>
    <w:p>
      <w:pPr>
        <w:spacing w:line="500" w:lineRule="exact"/>
        <w:rPr>
          <w:rStyle w:val="17"/>
          <w:rFonts w:hint="eastAsia"/>
          <w:b w:val="0"/>
        </w:rPr>
      </w:pPr>
    </w:p>
    <w:p>
      <w:pPr>
        <w:spacing w:line="500" w:lineRule="exact"/>
        <w:rPr>
          <w:rStyle w:val="17"/>
          <w:rFonts w:hint="eastAsia"/>
          <w:b w:val="0"/>
        </w:rPr>
      </w:pPr>
    </w:p>
    <w:p>
      <w:pPr>
        <w:spacing w:line="500" w:lineRule="exact"/>
        <w:rPr>
          <w:rStyle w:val="17"/>
          <w:rFonts w:hint="eastAsia"/>
          <w:b w:val="0"/>
        </w:rPr>
      </w:pPr>
    </w:p>
    <w:p>
      <w:pPr>
        <w:spacing w:line="500" w:lineRule="exact"/>
        <w:rPr>
          <w:rStyle w:val="17"/>
          <w:rFonts w:hint="eastAsia"/>
          <w:b w:val="0"/>
        </w:rPr>
      </w:pPr>
    </w:p>
    <w:p>
      <w:pPr>
        <w:spacing w:line="500" w:lineRule="exact"/>
        <w:rPr>
          <w:rFonts w:hint="eastAsia" w:eastAsia="仿宋_GB2312"/>
        </w:rPr>
      </w:pPr>
    </w:p>
    <w:p>
      <w:pPr>
        <w:spacing w:line="500" w:lineRule="exact"/>
        <w:ind w:firstLine="562"/>
        <w:jc w:val="center"/>
        <w:rPr>
          <w:rFonts w:hint="eastAsia" w:eastAsia="仿宋_GB2312"/>
          <w:b/>
          <w:bCs/>
        </w:rPr>
      </w:pPr>
      <w:r>
        <w:rPr>
          <w:rFonts w:hint="eastAsia" w:eastAsia="仿宋_GB2312"/>
          <w:b/>
          <w:bCs/>
        </w:rPr>
        <w:t xml:space="preserve">表 </w:t>
      </w:r>
      <w:r>
        <w:rPr>
          <w:rFonts w:eastAsia="仿宋_GB2312"/>
          <w:b/>
          <w:bCs/>
        </w:rPr>
        <w:t>6</w:t>
      </w:r>
      <w:r>
        <w:rPr>
          <w:rFonts w:hint="eastAsia" w:eastAsia="仿宋_GB2312"/>
          <w:b/>
          <w:bCs/>
        </w:rPr>
        <w:t>.</w:t>
      </w:r>
      <w:r>
        <w:rPr>
          <w:rFonts w:eastAsia="仿宋_GB2312"/>
          <w:b/>
          <w:bCs/>
        </w:rPr>
        <w:t>5</w:t>
      </w:r>
      <w:r>
        <w:rPr>
          <w:rFonts w:hint="eastAsia" w:eastAsia="仿宋_GB2312"/>
          <w:b/>
          <w:bCs/>
        </w:rPr>
        <w:t>单元更新项目统计表</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2"/>
        <w:gridCol w:w="513"/>
        <w:gridCol w:w="513"/>
        <w:gridCol w:w="513"/>
        <w:gridCol w:w="513"/>
        <w:gridCol w:w="513"/>
        <w:gridCol w:w="513"/>
        <w:gridCol w:w="513"/>
        <w:gridCol w:w="513"/>
        <w:gridCol w:w="513"/>
        <w:gridCol w:w="513"/>
        <w:gridCol w:w="513"/>
        <w:gridCol w:w="513"/>
        <w:gridCol w:w="513"/>
        <w:gridCol w:w="513"/>
        <w:gridCol w:w="513"/>
        <w:gridCol w:w="5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trPr>
        <w:tc>
          <w:tcPr>
            <w:tcW w:w="512" w:type="dxa"/>
            <w:vMerge w:val="restart"/>
            <w:vAlign w:val="center"/>
          </w:tcPr>
          <w:p>
            <w:pPr>
              <w:pStyle w:val="45"/>
              <w:rPr>
                <w:rFonts w:hint="eastAsia"/>
              </w:rPr>
            </w:pPr>
            <w:r>
              <w:rPr>
                <w:rFonts w:hint="eastAsia"/>
              </w:rPr>
              <w:t>序号</w:t>
            </w:r>
          </w:p>
        </w:tc>
        <w:tc>
          <w:tcPr>
            <w:tcW w:w="513" w:type="dxa"/>
            <w:vMerge w:val="restart"/>
            <w:vAlign w:val="center"/>
          </w:tcPr>
          <w:p>
            <w:pPr>
              <w:pStyle w:val="45"/>
              <w:rPr>
                <w:rFonts w:hint="eastAsia"/>
              </w:rPr>
            </w:pPr>
            <w:r>
              <w:rPr>
                <w:rFonts w:hint="eastAsia"/>
              </w:rPr>
              <w:t>项目名称</w:t>
            </w:r>
          </w:p>
        </w:tc>
        <w:tc>
          <w:tcPr>
            <w:tcW w:w="513" w:type="dxa"/>
            <w:vMerge w:val="restart"/>
            <w:vAlign w:val="center"/>
          </w:tcPr>
          <w:p>
            <w:pPr>
              <w:pStyle w:val="45"/>
              <w:rPr>
                <w:rFonts w:hint="eastAsia"/>
              </w:rPr>
            </w:pPr>
            <w:r>
              <w:rPr>
                <w:rFonts w:hint="eastAsia"/>
              </w:rPr>
              <w:t>项目类型</w:t>
            </w:r>
          </w:p>
        </w:tc>
        <w:tc>
          <w:tcPr>
            <w:tcW w:w="513" w:type="dxa"/>
            <w:vMerge w:val="restart"/>
            <w:vAlign w:val="center"/>
          </w:tcPr>
          <w:p>
            <w:pPr>
              <w:pStyle w:val="45"/>
              <w:rPr>
                <w:rFonts w:hint="eastAsia"/>
              </w:rPr>
            </w:pPr>
            <w:r>
              <w:rPr>
                <w:rFonts w:hint="eastAsia"/>
              </w:rPr>
              <w:t>投资估算</w:t>
            </w:r>
          </w:p>
        </w:tc>
        <w:tc>
          <w:tcPr>
            <w:tcW w:w="513" w:type="dxa"/>
            <w:vMerge w:val="restart"/>
            <w:vAlign w:val="center"/>
          </w:tcPr>
          <w:p>
            <w:pPr>
              <w:pStyle w:val="45"/>
              <w:rPr>
                <w:rFonts w:hint="eastAsia"/>
              </w:rPr>
            </w:pPr>
            <w:r>
              <w:rPr>
                <w:rFonts w:hint="eastAsia"/>
              </w:rPr>
              <w:t>占地面积</w:t>
            </w:r>
          </w:p>
        </w:tc>
        <w:tc>
          <w:tcPr>
            <w:tcW w:w="513" w:type="dxa"/>
            <w:vMerge w:val="restart"/>
            <w:vAlign w:val="center"/>
          </w:tcPr>
          <w:p>
            <w:pPr>
              <w:pStyle w:val="45"/>
              <w:rPr>
                <w:rFonts w:hint="eastAsia"/>
              </w:rPr>
            </w:pPr>
            <w:r>
              <w:rPr>
                <w:rFonts w:hint="eastAsia"/>
              </w:rPr>
              <w:t>现状建筑面积</w:t>
            </w:r>
          </w:p>
        </w:tc>
        <w:tc>
          <w:tcPr>
            <w:tcW w:w="513" w:type="dxa"/>
            <w:vMerge w:val="restart"/>
            <w:vAlign w:val="center"/>
          </w:tcPr>
          <w:p>
            <w:pPr>
              <w:pStyle w:val="45"/>
              <w:rPr>
                <w:rFonts w:hint="eastAsia"/>
              </w:rPr>
            </w:pPr>
            <w:r>
              <w:rPr>
                <w:rFonts w:hint="eastAsia"/>
              </w:rPr>
              <w:t>保留建筑面积</w:t>
            </w:r>
          </w:p>
        </w:tc>
        <w:tc>
          <w:tcPr>
            <w:tcW w:w="513" w:type="dxa"/>
            <w:vMerge w:val="restart"/>
            <w:vAlign w:val="center"/>
          </w:tcPr>
          <w:p>
            <w:pPr>
              <w:pStyle w:val="45"/>
              <w:rPr>
                <w:rFonts w:hint="eastAsia"/>
              </w:rPr>
            </w:pPr>
            <w:r>
              <w:rPr>
                <w:rFonts w:hint="eastAsia"/>
              </w:rPr>
              <w:t>保护修缮面积</w:t>
            </w:r>
          </w:p>
        </w:tc>
        <w:tc>
          <w:tcPr>
            <w:tcW w:w="1026" w:type="dxa"/>
            <w:gridSpan w:val="2"/>
            <w:vAlign w:val="center"/>
          </w:tcPr>
          <w:p>
            <w:pPr>
              <w:pStyle w:val="45"/>
              <w:rPr>
                <w:rFonts w:hint="eastAsia"/>
              </w:rPr>
            </w:pPr>
            <w:r>
              <w:rPr>
                <w:rFonts w:hint="eastAsia"/>
              </w:rPr>
              <w:t>改造提升面积</w:t>
            </w:r>
          </w:p>
        </w:tc>
        <w:tc>
          <w:tcPr>
            <w:tcW w:w="1026" w:type="dxa"/>
            <w:gridSpan w:val="2"/>
            <w:vAlign w:val="center"/>
          </w:tcPr>
          <w:p>
            <w:pPr>
              <w:pStyle w:val="45"/>
              <w:rPr>
                <w:rFonts w:hint="eastAsia"/>
              </w:rPr>
            </w:pPr>
            <w:r>
              <w:rPr>
                <w:rFonts w:hint="eastAsia"/>
              </w:rPr>
              <w:t>拆除重建面积</w:t>
            </w:r>
          </w:p>
        </w:tc>
        <w:tc>
          <w:tcPr>
            <w:tcW w:w="513" w:type="dxa"/>
            <w:vMerge w:val="restart"/>
            <w:vAlign w:val="center"/>
          </w:tcPr>
          <w:p>
            <w:pPr>
              <w:pStyle w:val="45"/>
              <w:rPr>
                <w:rFonts w:hint="eastAsia"/>
              </w:rPr>
            </w:pPr>
            <w:r>
              <w:rPr>
                <w:rFonts w:hint="eastAsia"/>
              </w:rPr>
              <w:t>更新后总面积</w:t>
            </w:r>
          </w:p>
        </w:tc>
        <w:tc>
          <w:tcPr>
            <w:tcW w:w="513" w:type="dxa"/>
            <w:vMerge w:val="restart"/>
            <w:vAlign w:val="center"/>
          </w:tcPr>
          <w:p>
            <w:pPr>
              <w:pStyle w:val="45"/>
              <w:rPr>
                <w:rFonts w:hint="eastAsia"/>
              </w:rPr>
            </w:pPr>
            <w:r>
              <w:rPr>
                <w:rFonts w:hint="eastAsia"/>
              </w:rPr>
              <w:t>拆除比例</w:t>
            </w:r>
          </w:p>
        </w:tc>
        <w:tc>
          <w:tcPr>
            <w:tcW w:w="513" w:type="dxa"/>
            <w:vMerge w:val="restart"/>
            <w:vAlign w:val="center"/>
          </w:tcPr>
          <w:p>
            <w:pPr>
              <w:pStyle w:val="45"/>
              <w:rPr>
                <w:rFonts w:hint="eastAsia"/>
              </w:rPr>
            </w:pPr>
            <w:r>
              <w:rPr>
                <w:rFonts w:hint="eastAsia"/>
              </w:rPr>
              <w:t>拆建比例</w:t>
            </w:r>
          </w:p>
        </w:tc>
        <w:tc>
          <w:tcPr>
            <w:tcW w:w="513" w:type="dxa"/>
            <w:vMerge w:val="restart"/>
            <w:vAlign w:val="center"/>
          </w:tcPr>
          <w:p>
            <w:pPr>
              <w:pStyle w:val="45"/>
              <w:rPr>
                <w:rFonts w:hint="eastAsia"/>
              </w:rPr>
            </w:pPr>
            <w:r>
              <w:rPr>
                <w:rFonts w:hint="eastAsia"/>
              </w:rPr>
              <w:t>更新计划</w:t>
            </w:r>
          </w:p>
        </w:tc>
        <w:tc>
          <w:tcPr>
            <w:tcW w:w="513" w:type="dxa"/>
            <w:vMerge w:val="restart"/>
            <w:vAlign w:val="center"/>
          </w:tcPr>
          <w:p>
            <w:pPr>
              <w:pStyle w:val="45"/>
              <w:rPr>
                <w:rFonts w:hint="eastAsia"/>
              </w:rPr>
            </w:pPr>
            <w:r>
              <w:rPr>
                <w:rFonts w:hint="eastAsia"/>
              </w:rPr>
              <w:t>更新说明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trPr>
        <w:tc>
          <w:tcPr>
            <w:tcW w:w="512"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Align w:val="center"/>
          </w:tcPr>
          <w:p>
            <w:pPr>
              <w:pStyle w:val="45"/>
              <w:rPr>
                <w:rFonts w:hint="eastAsia"/>
              </w:rPr>
            </w:pPr>
            <w:r>
              <w:rPr>
                <w:rFonts w:hint="eastAsia"/>
              </w:rPr>
              <w:t>实施前</w:t>
            </w:r>
          </w:p>
        </w:tc>
        <w:tc>
          <w:tcPr>
            <w:tcW w:w="513" w:type="dxa"/>
            <w:vAlign w:val="center"/>
          </w:tcPr>
          <w:p>
            <w:pPr>
              <w:pStyle w:val="45"/>
              <w:rPr>
                <w:rFonts w:hint="eastAsia"/>
              </w:rPr>
            </w:pPr>
            <w:r>
              <w:rPr>
                <w:rFonts w:hint="eastAsia"/>
              </w:rPr>
              <w:t>实施后</w:t>
            </w:r>
          </w:p>
        </w:tc>
        <w:tc>
          <w:tcPr>
            <w:tcW w:w="513" w:type="dxa"/>
            <w:vAlign w:val="center"/>
          </w:tcPr>
          <w:p>
            <w:pPr>
              <w:pStyle w:val="45"/>
              <w:rPr>
                <w:rFonts w:hint="eastAsia"/>
              </w:rPr>
            </w:pPr>
            <w:r>
              <w:rPr>
                <w:rFonts w:hint="eastAsia"/>
              </w:rPr>
              <w:t>拆除</w:t>
            </w:r>
          </w:p>
        </w:tc>
        <w:tc>
          <w:tcPr>
            <w:tcW w:w="513" w:type="dxa"/>
            <w:vAlign w:val="center"/>
          </w:tcPr>
          <w:p>
            <w:pPr>
              <w:pStyle w:val="45"/>
              <w:rPr>
                <w:rFonts w:hint="eastAsia"/>
              </w:rPr>
            </w:pPr>
            <w:r>
              <w:rPr>
                <w:rFonts w:hint="eastAsia"/>
              </w:rPr>
              <w:t>新建</w:t>
            </w: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c>
          <w:tcPr>
            <w:tcW w:w="513" w:type="dxa"/>
            <w:vMerge w:val="continue"/>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2" w:type="dxa"/>
            <w:vAlign w:val="center"/>
          </w:tcPr>
          <w:p>
            <w:pPr>
              <w:pStyle w:val="45"/>
              <w:rPr>
                <w:rFonts w:hint="eastAsia"/>
              </w:rPr>
            </w:pPr>
            <w:r>
              <w:rPr>
                <w:rFonts w:hint="eastAsia"/>
              </w:rPr>
              <w:t>1</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r>
              <w:rPr>
                <w:rFonts w:hint="eastAsia"/>
              </w:rPr>
              <w:t>万元</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2" w:type="dxa"/>
            <w:vAlign w:val="center"/>
          </w:tcPr>
          <w:p>
            <w:pPr>
              <w:pStyle w:val="45"/>
              <w:rPr>
                <w:rFonts w:hint="eastAsia"/>
              </w:rPr>
            </w:pPr>
            <w:r>
              <w:rPr>
                <w:rFonts w:hint="eastAsia"/>
              </w:rPr>
              <w:t>2</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r>
              <w:rPr>
                <w:rFonts w:hint="eastAsia"/>
              </w:rPr>
              <w:t>万元</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2" w:type="dxa"/>
            <w:vAlign w:val="center"/>
          </w:tcPr>
          <w:p>
            <w:pPr>
              <w:pStyle w:val="45"/>
              <w:rPr>
                <w:rFonts w:hint="eastAsia"/>
              </w:rPr>
            </w:pPr>
            <w:r>
              <w:rPr>
                <w:rFonts w:hint="eastAsia"/>
              </w:rPr>
              <w:t>…</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r>
              <w:rPr>
                <w:rFonts w:hint="eastAsia"/>
              </w:rPr>
              <w:t>万元</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2" w:type="dxa"/>
            <w:vAlign w:val="center"/>
          </w:tcPr>
          <w:p>
            <w:pPr>
              <w:pStyle w:val="45"/>
              <w:rPr>
                <w:rFonts w:hint="eastAsia"/>
              </w:rPr>
            </w:pPr>
            <w:r>
              <w:rPr>
                <w:rFonts w:hint="eastAsia"/>
              </w:rPr>
              <w:t>合计</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r>
              <w:rPr>
                <w:rFonts w:hint="eastAsia"/>
              </w:rPr>
              <w:t>万元</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r>
              <w:rPr>
                <w:rFonts w:hint="eastAsia"/>
              </w:rPr>
              <w:t>m</w:t>
            </w:r>
            <w:r>
              <w:rPr>
                <w:vertAlign w:val="superscript"/>
              </w:rPr>
              <w:t>2</w:t>
            </w: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p>
        </w:tc>
        <w:tc>
          <w:tcPr>
            <w:tcW w:w="513" w:type="dxa"/>
            <w:vAlign w:val="center"/>
          </w:tcPr>
          <w:p>
            <w:pPr>
              <w:pStyle w:val="45"/>
              <w:rPr>
                <w:rFonts w:hint="eastAsia"/>
              </w:rPr>
            </w:pPr>
          </w:p>
        </w:tc>
      </w:tr>
    </w:tbl>
    <w:p>
      <w:pPr>
        <w:spacing w:line="500" w:lineRule="exact"/>
        <w:rPr>
          <w:rFonts w:hint="eastAsia" w:eastAsia="仿宋_GB2312"/>
        </w:rPr>
      </w:pPr>
      <w:r>
        <w:rPr>
          <w:rFonts w:hint="eastAsia" w:eastAsia="仿宋_GB2312"/>
        </w:rPr>
        <w:t>填表说明：</w:t>
      </w:r>
    </w:p>
    <w:p>
      <w:pPr>
        <w:spacing w:line="500" w:lineRule="exact"/>
        <w:rPr>
          <w:rFonts w:hint="eastAsia" w:eastAsia="仿宋_GB2312"/>
        </w:rPr>
      </w:pPr>
      <w:r>
        <w:rPr>
          <w:rFonts w:hint="eastAsia" w:eastAsia="仿宋_GB2312"/>
        </w:rPr>
        <w:t>1．“项目类型”填写“老旧住区、老旧工业区、老旧商办区、历史文化区、公共空间”其中一项或多项；</w:t>
      </w:r>
    </w:p>
    <w:p>
      <w:pPr>
        <w:spacing w:line="500" w:lineRule="exact"/>
        <w:rPr>
          <w:rFonts w:hint="eastAsia" w:eastAsia="仿宋_GB2312"/>
        </w:rPr>
      </w:pPr>
      <w:r>
        <w:rPr>
          <w:rFonts w:hint="eastAsia" w:eastAsia="仿宋_GB2312"/>
        </w:rPr>
        <w:t>2．“更新计划”说明项目当年的主要计划实施内容以及后续的计划安排；</w:t>
      </w:r>
    </w:p>
    <w:p>
      <w:pPr>
        <w:spacing w:line="500" w:lineRule="exact"/>
        <w:rPr>
          <w:rFonts w:hint="eastAsia" w:eastAsia="仿宋_GB2312"/>
        </w:rPr>
      </w:pPr>
      <w:r>
        <w:rPr>
          <w:rFonts w:hint="eastAsia" w:eastAsia="仿宋_GB2312"/>
        </w:rPr>
        <w:t>3．“更新说明”是对更新内容、功能属性、更新意义的综合说明。</w:t>
      </w:r>
    </w:p>
    <w:p>
      <w:pPr>
        <w:spacing w:line="500" w:lineRule="exact"/>
        <w:rPr>
          <w:rFonts w:hint="eastAsia" w:eastAsia="仿宋_GB2312"/>
        </w:rPr>
      </w:pPr>
    </w:p>
    <w:p>
      <w:pPr>
        <w:spacing w:line="500" w:lineRule="exact"/>
        <w:jc w:val="center"/>
        <w:rPr>
          <w:rFonts w:hint="eastAsia" w:eastAsia="仿宋_GB2312"/>
        </w:rPr>
      </w:pPr>
    </w:p>
    <w:p>
      <w:pPr>
        <w:spacing w:line="500" w:lineRule="exact"/>
        <w:jc w:val="center"/>
        <w:rPr>
          <w:rFonts w:hint="eastAsia" w:eastAsia="仿宋_GB2312"/>
        </w:rPr>
      </w:pPr>
    </w:p>
    <w:p>
      <w:pPr>
        <w:spacing w:line="500" w:lineRule="exact"/>
        <w:jc w:val="center"/>
        <w:rPr>
          <w:rFonts w:hint="eastAsia" w:eastAsia="仿宋_GB2312"/>
        </w:rPr>
      </w:pPr>
    </w:p>
    <w:p>
      <w:pPr>
        <w:spacing w:line="500" w:lineRule="exact"/>
        <w:jc w:val="center"/>
        <w:rPr>
          <w:rFonts w:hint="eastAsia" w:eastAsia="仿宋_GB2312"/>
        </w:rPr>
      </w:pPr>
    </w:p>
    <w:p>
      <w:pPr>
        <w:spacing w:line="500" w:lineRule="exact"/>
        <w:ind w:firstLine="562"/>
        <w:jc w:val="center"/>
        <w:rPr>
          <w:rFonts w:hint="eastAsia"/>
          <w:b/>
        </w:rPr>
      </w:pPr>
      <w:r>
        <w:rPr>
          <w:rFonts w:hint="eastAsia"/>
          <w:b/>
        </w:rPr>
        <w:t>表</w:t>
      </w:r>
      <w:r>
        <w:rPr>
          <w:b/>
        </w:rPr>
        <w:t xml:space="preserve">6.6 </w:t>
      </w:r>
      <w:r>
        <w:rPr>
          <w:rFonts w:hint="eastAsia"/>
          <w:b/>
        </w:rPr>
        <w:t>更新单元任务清单</w:t>
      </w:r>
    </w:p>
    <w:tbl>
      <w:tblPr>
        <w:tblStyle w:val="14"/>
        <w:tblW w:w="87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709"/>
        <w:gridCol w:w="3260"/>
        <w:gridCol w:w="3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1271" w:type="dxa"/>
            <w:vAlign w:val="center"/>
          </w:tcPr>
          <w:p>
            <w:pPr>
              <w:pStyle w:val="45"/>
              <w:rPr>
                <w:rFonts w:hint="eastAsia"/>
              </w:rPr>
            </w:pPr>
            <w:r>
              <w:rPr>
                <w:rFonts w:hint="eastAsia"/>
              </w:rPr>
              <w:t>分类</w:t>
            </w:r>
          </w:p>
        </w:tc>
        <w:tc>
          <w:tcPr>
            <w:tcW w:w="3969" w:type="dxa"/>
            <w:gridSpan w:val="2"/>
            <w:vAlign w:val="center"/>
          </w:tcPr>
          <w:p>
            <w:pPr>
              <w:pStyle w:val="45"/>
              <w:rPr>
                <w:rFonts w:hint="eastAsia"/>
              </w:rPr>
            </w:pPr>
            <w:r>
              <w:rPr>
                <w:rFonts w:hint="eastAsia"/>
              </w:rPr>
              <w:t>更新任务</w:t>
            </w:r>
          </w:p>
        </w:tc>
        <w:tc>
          <w:tcPr>
            <w:tcW w:w="3528" w:type="dxa"/>
          </w:tcPr>
          <w:p>
            <w:pPr>
              <w:pStyle w:val="45"/>
              <w:rPr>
                <w:rFonts w:hint="eastAsia"/>
              </w:rPr>
            </w:pPr>
            <w:r>
              <w:rPr>
                <w:rFonts w:hint="eastAsia"/>
              </w:rPr>
              <w:t>更新项目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产业</w:t>
            </w:r>
            <w:r>
              <w:t>升级</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民生服务</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历史</w:t>
            </w:r>
            <w:r>
              <w:t>文化</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环境提升</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市政设施</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综合</w:t>
            </w:r>
            <w:r>
              <w:t>交通</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restart"/>
            <w:vAlign w:val="center"/>
          </w:tcPr>
          <w:p>
            <w:pPr>
              <w:pStyle w:val="45"/>
              <w:rPr>
                <w:rFonts w:hint="eastAsia"/>
              </w:rPr>
            </w:pPr>
            <w:r>
              <w:rPr>
                <w:rFonts w:hint="eastAsia"/>
              </w:rPr>
              <w:t>其它</w:t>
            </w:r>
          </w:p>
        </w:tc>
        <w:tc>
          <w:tcPr>
            <w:tcW w:w="709" w:type="dxa"/>
            <w:vAlign w:val="center"/>
          </w:tcPr>
          <w:p>
            <w:pPr>
              <w:pStyle w:val="45"/>
              <w:rPr>
                <w:rFonts w:hint="eastAsia"/>
              </w:rPr>
            </w:pPr>
            <w:r>
              <w:rPr>
                <w:rFonts w:hint="eastAsia"/>
              </w:rPr>
              <w:t>1</w:t>
            </w:r>
          </w:p>
        </w:tc>
        <w:tc>
          <w:tcPr>
            <w:tcW w:w="3260" w:type="dxa"/>
            <w:vAlign w:val="center"/>
          </w:tcPr>
          <w:p>
            <w:pPr>
              <w:pStyle w:val="45"/>
              <w:rPr>
                <w:rFonts w:hint="eastAsia"/>
              </w:rPr>
            </w:pPr>
          </w:p>
        </w:tc>
        <w:tc>
          <w:tcPr>
            <w:tcW w:w="3528" w:type="dxa"/>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271" w:type="dxa"/>
            <w:vMerge w:val="continue"/>
            <w:vAlign w:val="center"/>
          </w:tcPr>
          <w:p>
            <w:pPr>
              <w:pStyle w:val="45"/>
              <w:rPr>
                <w:rFonts w:hint="eastAsia"/>
              </w:rPr>
            </w:pPr>
          </w:p>
        </w:tc>
        <w:tc>
          <w:tcPr>
            <w:tcW w:w="709" w:type="dxa"/>
            <w:vAlign w:val="center"/>
          </w:tcPr>
          <w:p>
            <w:pPr>
              <w:pStyle w:val="45"/>
              <w:rPr>
                <w:rFonts w:hint="eastAsia"/>
              </w:rPr>
            </w:pPr>
            <w:r>
              <w:rPr>
                <w:rFonts w:hint="eastAsia"/>
              </w:rPr>
              <w:t>2</w:t>
            </w:r>
          </w:p>
        </w:tc>
        <w:tc>
          <w:tcPr>
            <w:tcW w:w="3260" w:type="dxa"/>
            <w:vAlign w:val="center"/>
          </w:tcPr>
          <w:p>
            <w:pPr>
              <w:pStyle w:val="45"/>
              <w:rPr>
                <w:rFonts w:hint="eastAsia"/>
              </w:rPr>
            </w:pPr>
          </w:p>
        </w:tc>
        <w:tc>
          <w:tcPr>
            <w:tcW w:w="3528" w:type="dxa"/>
          </w:tcPr>
          <w:p>
            <w:pPr>
              <w:pStyle w:val="45"/>
              <w:rPr>
                <w:rFonts w:hint="eastAsia"/>
              </w:rPr>
            </w:pPr>
          </w:p>
        </w:tc>
      </w:tr>
    </w:tbl>
    <w:p>
      <w:pPr>
        <w:spacing w:line="500" w:lineRule="exact"/>
        <w:rPr>
          <w:rFonts w:hint="eastAsia"/>
        </w:rPr>
      </w:pPr>
      <w:r>
        <w:rPr>
          <w:rFonts w:hint="eastAsia" w:eastAsia="仿宋_GB2312"/>
        </w:rPr>
        <w:t>填表说明：按照更新内容分类，在“更新任务”中填写片区更新的重点方向、主要内容及目标。单元任务清单中的更新项目应在更新项目划定后，结合更新项目的实际情况填写。</w:t>
      </w:r>
    </w:p>
    <w:p>
      <w:pPr>
        <w:pStyle w:val="4"/>
        <w:rPr>
          <w:rFonts w:hint="eastAsia"/>
        </w:rPr>
      </w:pPr>
      <w:r>
        <w:t>6</w:t>
      </w:r>
      <w:r>
        <w:rPr>
          <w:rFonts w:hint="eastAsia"/>
        </w:rPr>
        <w:t>.3.4主要附件</w:t>
      </w:r>
    </w:p>
    <w:p>
      <w:pPr>
        <w:rPr>
          <w:rFonts w:hint="eastAsia"/>
        </w:rPr>
      </w:pPr>
      <w:r>
        <w:rPr>
          <w:rFonts w:hint="eastAsia"/>
        </w:rPr>
        <w:t>主要包括各部门意见、专家意见、公示文件、公众意见反馈及修改落实情况说明等。</w:t>
      </w:r>
    </w:p>
    <w:p>
      <w:pPr>
        <w:pStyle w:val="4"/>
        <w:rPr>
          <w:rFonts w:hint="eastAsia"/>
        </w:rPr>
      </w:pPr>
      <w:r>
        <w:t>6</w:t>
      </w:r>
      <w:r>
        <w:rPr>
          <w:rFonts w:hint="eastAsia"/>
        </w:rPr>
        <w:t>.3.</w:t>
      </w:r>
      <w:r>
        <w:t>5</w:t>
      </w:r>
      <w:r>
        <w:rPr>
          <w:rFonts w:hint="eastAsia"/>
        </w:rPr>
        <w:t>规划数据库</w:t>
      </w:r>
    </w:p>
    <w:p>
      <w:pPr>
        <w:rPr>
          <w:rFonts w:hint="eastAsia"/>
        </w:rPr>
      </w:pPr>
      <w:r>
        <w:rPr>
          <w:rFonts w:hint="eastAsia"/>
        </w:rPr>
        <w:t>规划主要内容的电子成果，包括规划文本、栅格图件、规划表格、更新</w:t>
      </w:r>
      <w:r>
        <w:t>单元用地规划</w:t>
      </w:r>
      <w:r>
        <w:rPr>
          <w:rFonts w:hint="eastAsia"/>
        </w:rPr>
        <w:t>矢量数据、更新</w:t>
      </w:r>
      <w:r>
        <w:t>项目矢量数据、更新模式矢量数据、</w:t>
      </w:r>
      <w:r>
        <w:rPr>
          <w:rFonts w:hint="eastAsia"/>
        </w:rPr>
        <w:t>国土</w:t>
      </w:r>
      <w:r>
        <w:t>空间规划调整数量数据、</w:t>
      </w:r>
      <w:r>
        <w:rPr>
          <w:rFonts w:hint="eastAsia"/>
        </w:rPr>
        <w:t>数据说明、报送清单等，数据成果将纳入城市更新数据平台。</w:t>
      </w:r>
      <w:r>
        <w:br w:type="page"/>
      </w:r>
    </w:p>
    <w:p>
      <w:pPr>
        <w:pStyle w:val="2"/>
        <w:jc w:val="center"/>
        <w:rPr>
          <w:rFonts w:hint="eastAsia"/>
        </w:rPr>
      </w:pPr>
      <w:bookmarkStart w:id="39" w:name="_Toc174523291"/>
      <w:r>
        <w:rPr>
          <w:rFonts w:hint="eastAsia"/>
        </w:rPr>
        <w:t>城市</w:t>
      </w:r>
      <w:r>
        <w:t>更新项目实施方案编制</w:t>
      </w:r>
      <w:bookmarkEnd w:id="39"/>
    </w:p>
    <w:p>
      <w:pPr>
        <w:pStyle w:val="3"/>
        <w:numPr>
          <w:ilvl w:val="1"/>
          <w:numId w:val="8"/>
        </w:numPr>
      </w:pPr>
      <w:bookmarkStart w:id="40" w:name="_Toc174523292"/>
      <w:r>
        <w:rPr>
          <w:rFonts w:hint="eastAsia"/>
        </w:rPr>
        <w:t>编制</w:t>
      </w:r>
      <w:r>
        <w:t>内容</w:t>
      </w:r>
      <w:bookmarkEnd w:id="40"/>
    </w:p>
    <w:p>
      <w:pPr>
        <w:pStyle w:val="4"/>
        <w:rPr>
          <w:rFonts w:hint="eastAsia"/>
        </w:rPr>
      </w:pPr>
      <w:r>
        <w:rPr>
          <w:rFonts w:hint="eastAsia"/>
        </w:rPr>
        <w:t>7</w:t>
      </w:r>
      <w:r>
        <w:t>.</w:t>
      </w:r>
      <w:r>
        <w:rPr>
          <w:rFonts w:hint="eastAsia"/>
        </w:rPr>
        <w:t>1</w:t>
      </w:r>
      <w:r>
        <w:t>.1</w:t>
      </w:r>
      <w:r>
        <w:rPr>
          <w:rFonts w:hint="eastAsia"/>
        </w:rPr>
        <w:t>项目背景</w:t>
      </w:r>
    </w:p>
    <w:p>
      <w:pPr>
        <w:rPr>
          <w:rFonts w:hint="eastAsia"/>
        </w:rPr>
      </w:pPr>
      <w:r>
        <w:t>1.</w:t>
      </w:r>
      <w:r>
        <w:rPr>
          <w:rFonts w:hint="eastAsia"/>
        </w:rPr>
        <w:t>区位和范围。包括项目地理位置和占地范围，分析其在区域中功能地位和作用。</w:t>
      </w:r>
    </w:p>
    <w:p>
      <w:pPr>
        <w:rPr>
          <w:rFonts w:hint="eastAsia"/>
        </w:rPr>
      </w:pPr>
      <w:r>
        <w:t>2.</w:t>
      </w:r>
      <w:r>
        <w:rPr>
          <w:rFonts w:hint="eastAsia"/>
        </w:rPr>
        <w:t>政策导向分析。</w:t>
      </w:r>
      <w:r>
        <w:t>包括国家及地方层面城市更新相关政策</w:t>
      </w:r>
      <w:r>
        <w:rPr>
          <w:rFonts w:hint="eastAsia"/>
        </w:rPr>
        <w:t>，</w:t>
      </w:r>
      <w:r>
        <w:t>指导项目实施</w:t>
      </w:r>
      <w:r>
        <w:rPr>
          <w:rFonts w:hint="eastAsia"/>
        </w:rPr>
        <w:t>。</w:t>
      </w:r>
    </w:p>
    <w:p>
      <w:pPr>
        <w:rPr>
          <w:rFonts w:hint="eastAsia"/>
        </w:rPr>
      </w:pPr>
      <w:r>
        <w:t>3.</w:t>
      </w:r>
      <w:r>
        <w:rPr>
          <w:rFonts w:hint="eastAsia"/>
        </w:rPr>
        <w:t>相关规划分析。包括国民经济和</w:t>
      </w:r>
      <w:r>
        <w:t>社会发展规划</w:t>
      </w:r>
      <w:r>
        <w:rPr>
          <w:rFonts w:hint="eastAsia"/>
        </w:rPr>
        <w:t>、</w:t>
      </w:r>
      <w:r>
        <w:t>国土空间规划</w:t>
      </w:r>
      <w:r>
        <w:rPr>
          <w:rFonts w:hint="eastAsia"/>
        </w:rPr>
        <w:t>、</w:t>
      </w:r>
      <w:r>
        <w:t>产业发展规划</w:t>
      </w:r>
      <w:r>
        <w:rPr>
          <w:rFonts w:hint="eastAsia"/>
        </w:rPr>
        <w:t>、</w:t>
      </w:r>
      <w:r>
        <w:t>详细规划等相关规划</w:t>
      </w:r>
      <w:r>
        <w:rPr>
          <w:rFonts w:hint="eastAsia"/>
        </w:rPr>
        <w:t>，</w:t>
      </w:r>
      <w:r>
        <w:t>分析</w:t>
      </w:r>
      <w:r>
        <w:rPr>
          <w:rFonts w:hint="eastAsia"/>
        </w:rPr>
        <w:t>其</w:t>
      </w:r>
      <w:r>
        <w:t>对项目给出的规划引导</w:t>
      </w:r>
      <w:r>
        <w:rPr>
          <w:rFonts w:hint="eastAsia"/>
        </w:rPr>
        <w:t>。</w:t>
      </w:r>
    </w:p>
    <w:p>
      <w:pPr>
        <w:rPr>
          <w:rFonts w:hint="eastAsia"/>
        </w:rPr>
      </w:pPr>
      <w:r>
        <w:t>4.</w:t>
      </w:r>
      <w:r>
        <w:rPr>
          <w:rFonts w:hint="eastAsia"/>
        </w:rPr>
        <w:t>更新</w:t>
      </w:r>
      <w:r>
        <w:t>单元</w:t>
      </w:r>
      <w:r>
        <w:rPr>
          <w:rFonts w:hint="eastAsia"/>
        </w:rPr>
        <w:t>指引分析。分析城市更新单元</w:t>
      </w:r>
      <w:r>
        <w:t>规划</w:t>
      </w:r>
      <w:r>
        <w:rPr>
          <w:rFonts w:hint="eastAsia"/>
        </w:rPr>
        <w:t>主要更新方向、更新清单、“留改拆建”更新指标、更新规模上限等编制要求。填写《单元</w:t>
      </w:r>
      <w:r>
        <w:t>规划</w:t>
      </w:r>
      <w:r>
        <w:rPr>
          <w:rFonts w:hint="eastAsia"/>
        </w:rPr>
        <w:t>方案中本项目的任务清单》</w:t>
      </w:r>
    </w:p>
    <w:p>
      <w:pPr>
        <w:pStyle w:val="4"/>
        <w:rPr>
          <w:rFonts w:hint="eastAsia"/>
        </w:rPr>
      </w:pPr>
      <w:r>
        <w:rPr>
          <w:rFonts w:hint="eastAsia"/>
        </w:rPr>
        <w:t>7</w:t>
      </w:r>
      <w:r>
        <w:t>.</w:t>
      </w:r>
      <w:r>
        <w:rPr>
          <w:rFonts w:hint="eastAsia"/>
        </w:rPr>
        <w:t>1</w:t>
      </w:r>
      <w:r>
        <w:t>.2</w:t>
      </w:r>
      <w:r>
        <w:rPr>
          <w:rFonts w:hint="eastAsia"/>
        </w:rPr>
        <w:t>现状分析</w:t>
      </w:r>
    </w:p>
    <w:p>
      <w:pPr>
        <w:rPr>
          <w:rFonts w:hint="eastAsia"/>
        </w:rPr>
      </w:pPr>
      <w:r>
        <w:t>1.</w:t>
      </w:r>
      <w:r>
        <w:rPr>
          <w:rFonts w:hint="eastAsia"/>
        </w:rPr>
        <w:t>人口分析。包括常住人口数量、户籍人口数量、职住比例、年龄结构及居民更新意愿等。</w:t>
      </w:r>
    </w:p>
    <w:p>
      <w:pPr>
        <w:rPr>
          <w:rFonts w:hint="eastAsia"/>
        </w:rPr>
      </w:pPr>
      <w:r>
        <w:t>2.</w:t>
      </w:r>
      <w:r>
        <w:rPr>
          <w:rFonts w:hint="eastAsia"/>
        </w:rPr>
        <w:t>土地分析。结合控规分析各地块占地面积、土地性质、现状功能、权属关系、使用情况以及分布情况等。</w:t>
      </w:r>
    </w:p>
    <w:p>
      <w:pPr>
        <w:rPr>
          <w:rFonts w:hint="eastAsia"/>
        </w:rPr>
      </w:pPr>
      <w:r>
        <w:t>3.</w:t>
      </w:r>
      <w:r>
        <w:rPr>
          <w:rFonts w:hint="eastAsia"/>
        </w:rPr>
        <w:t>建筑分析。包括居住、商业、工业、历史等各类建筑的楼栋数量、建筑面积、建筑质量、建筑功能、权属关系、使用情况及分布情况等，对违规搭建的建筑物、构筑物进行标识和说明。</w:t>
      </w:r>
    </w:p>
    <w:p>
      <w:pPr>
        <w:rPr>
          <w:rFonts w:hint="eastAsia"/>
        </w:rPr>
      </w:pPr>
      <w:r>
        <w:t>4.</w:t>
      </w:r>
      <w:r>
        <w:rPr>
          <w:rFonts w:hint="eastAsia"/>
        </w:rPr>
        <w:t>设施分析。包括道路交通、道路照明、环境卫生、管线、能源等市政设施，以及行政区域内教育、医疗卫生、文化、体育、养老等公共服务设施和公共活动空间的数量、面积、质量、服务能力及分布情况等。</w:t>
      </w:r>
    </w:p>
    <w:p>
      <w:pPr>
        <w:rPr>
          <w:rFonts w:hint="eastAsia"/>
        </w:rPr>
      </w:pPr>
      <w:r>
        <w:t>5.</w:t>
      </w:r>
      <w:r>
        <w:rPr>
          <w:rFonts w:hint="eastAsia"/>
        </w:rPr>
        <w:t>业态分析。包括现状产业和商业业态，业态类型、业态质量、分布情况、经营规模、经营情况等。</w:t>
      </w:r>
    </w:p>
    <w:p>
      <w:pPr>
        <w:rPr>
          <w:rFonts w:hint="eastAsia"/>
        </w:rPr>
      </w:pPr>
      <w:r>
        <w:t>6.</w:t>
      </w:r>
      <w:r>
        <w:rPr>
          <w:rFonts w:hint="eastAsia"/>
        </w:rPr>
        <w:t>文化分析。在片区分析的基础上，进一步明确项目内各类文化资源点的历史文脉、数量、规模、权属、使用情况及分布情况等。</w:t>
      </w:r>
    </w:p>
    <w:p>
      <w:pPr>
        <w:rPr>
          <w:rFonts w:hint="eastAsia"/>
        </w:rPr>
      </w:pPr>
      <w:r>
        <w:t>7.</w:t>
      </w:r>
      <w:r>
        <w:rPr>
          <w:rFonts w:hint="eastAsia"/>
        </w:rPr>
        <w:t>生态分析。在片区分析的基础上，进一步明确项目内山、水、林、田、湖、草等生态资源的数量、规模、质量及分布情况等。</w:t>
      </w:r>
    </w:p>
    <w:p>
      <w:pPr>
        <w:rPr>
          <w:rFonts w:hint="eastAsia"/>
        </w:rPr>
      </w:pPr>
      <w:r>
        <w:t>8.</w:t>
      </w:r>
      <w:r>
        <w:rPr>
          <w:rFonts w:hint="eastAsia"/>
        </w:rPr>
        <w:t>问题总结。明确城市更新单元</w:t>
      </w:r>
      <w:r>
        <w:t>规划</w:t>
      </w:r>
      <w:r>
        <w:rPr>
          <w:rFonts w:hint="eastAsia"/>
        </w:rPr>
        <w:t>或更新行动计划项目任务要求，总结说明项目在产业、土地、建筑、设施、文化、生态等方面存在主要问题，形成《项目问题和需求清单》。</w:t>
      </w:r>
    </w:p>
    <w:p>
      <w:pPr>
        <w:rPr>
          <w:rFonts w:hint="eastAsia"/>
        </w:rPr>
      </w:pPr>
      <w:r>
        <w:rPr>
          <w:rFonts w:hint="eastAsia"/>
        </w:rPr>
        <w:t>9</w:t>
      </w:r>
      <w:r>
        <w:t>.更新资源。对</w:t>
      </w:r>
      <w:r>
        <w:rPr>
          <w:rFonts w:hint="eastAsia"/>
        </w:rPr>
        <w:t>项目</w:t>
      </w:r>
      <w:r>
        <w:t>范围内</w:t>
      </w:r>
      <w:r>
        <w:rPr>
          <w:rFonts w:hint="eastAsia"/>
        </w:rPr>
        <w:t>产业</w:t>
      </w:r>
      <w:r>
        <w:t>、民生</w:t>
      </w:r>
      <w:r>
        <w:rPr>
          <w:rFonts w:hint="eastAsia"/>
        </w:rPr>
        <w:t>、</w:t>
      </w:r>
      <w:r>
        <w:t>历史文化、环境、市政、交通等更新要素进行统计，并填写《更新资源统计表》</w:t>
      </w:r>
      <w:r>
        <w:rPr>
          <w:rFonts w:hint="eastAsia"/>
        </w:rPr>
        <w:t>。</w:t>
      </w:r>
    </w:p>
    <w:p>
      <w:pPr>
        <w:pStyle w:val="4"/>
        <w:rPr>
          <w:rFonts w:hint="eastAsia"/>
        </w:rPr>
      </w:pPr>
      <w:r>
        <w:rPr>
          <w:rFonts w:hint="eastAsia"/>
        </w:rPr>
        <w:t>7</w:t>
      </w:r>
      <w:r>
        <w:t>.</w:t>
      </w:r>
      <w:r>
        <w:rPr>
          <w:rFonts w:hint="eastAsia"/>
        </w:rPr>
        <w:t>1</w:t>
      </w:r>
      <w:r>
        <w:t>.</w:t>
      </w:r>
      <w:r>
        <w:rPr>
          <w:rFonts w:hint="eastAsia"/>
        </w:rPr>
        <w:t>3功能定位</w:t>
      </w:r>
    </w:p>
    <w:p>
      <w:pPr>
        <w:rPr>
          <w:rFonts w:hint="eastAsia"/>
        </w:rPr>
      </w:pPr>
      <w:r>
        <w:rPr>
          <w:rFonts w:hint="eastAsia"/>
        </w:rPr>
        <w:t>1</w:t>
      </w:r>
      <w:r>
        <w:t>.项目实施必要</w:t>
      </w:r>
      <w:r>
        <w:rPr>
          <w:rFonts w:hint="eastAsia"/>
        </w:rPr>
        <w:t>性</w:t>
      </w:r>
    </w:p>
    <w:p>
      <w:pPr>
        <w:rPr>
          <w:rFonts w:hint="eastAsia"/>
        </w:rPr>
      </w:pPr>
      <w:r>
        <w:rPr>
          <w:rFonts w:hint="eastAsia"/>
        </w:rPr>
        <w:t>详细</w:t>
      </w:r>
      <w:r>
        <w:t>探讨</w:t>
      </w:r>
      <w:r>
        <w:rPr>
          <w:rFonts w:hint="eastAsia"/>
        </w:rPr>
        <w:t>项目</w:t>
      </w:r>
      <w:r>
        <w:t>建设的必要</w:t>
      </w:r>
      <w:r>
        <w:rPr>
          <w:rFonts w:hint="eastAsia"/>
        </w:rPr>
        <w:t>性</w:t>
      </w:r>
      <w:r>
        <w:t>，</w:t>
      </w:r>
      <w:r>
        <w:rPr>
          <w:rFonts w:hint="eastAsia"/>
        </w:rPr>
        <w:t>并从</w:t>
      </w:r>
      <w:r>
        <w:t>经济、社会、环境等角度</w:t>
      </w:r>
      <w:r>
        <w:rPr>
          <w:rFonts w:hint="eastAsia"/>
        </w:rPr>
        <w:t>进行</w:t>
      </w:r>
      <w:r>
        <w:t>分析项。</w:t>
      </w:r>
    </w:p>
    <w:p>
      <w:pPr>
        <w:rPr>
          <w:rFonts w:hint="eastAsia"/>
        </w:rPr>
      </w:pPr>
      <w:r>
        <w:t>2.</w:t>
      </w:r>
      <w:r>
        <w:rPr>
          <w:rFonts w:hint="eastAsia"/>
        </w:rPr>
        <w:t>项目更新定位与策略</w:t>
      </w:r>
    </w:p>
    <w:p>
      <w:pPr>
        <w:rPr>
          <w:rFonts w:hint="eastAsia"/>
        </w:rPr>
      </w:pPr>
      <w:r>
        <w:rPr>
          <w:rFonts w:hint="eastAsia"/>
        </w:rPr>
        <w:t>（1）项目更新定位。以城市更新单元</w:t>
      </w:r>
      <w:r>
        <w:t>规划</w:t>
      </w:r>
      <w:r>
        <w:rPr>
          <w:rFonts w:hint="eastAsia"/>
        </w:rPr>
        <w:t>或更新行动计划的更新目标为指引，提出项目功能、性质的总体定位。</w:t>
      </w:r>
    </w:p>
    <w:p>
      <w:pPr>
        <w:rPr>
          <w:rFonts w:hint="eastAsia"/>
        </w:rPr>
      </w:pPr>
      <w:r>
        <w:rPr>
          <w:rFonts w:hint="eastAsia"/>
        </w:rPr>
        <w:t>（2）项目更新策略。突出公益性贡献、可持续模式和项目特色等，合理提出产业</w:t>
      </w:r>
      <w:r>
        <w:t>升级、</w:t>
      </w:r>
      <w:r>
        <w:rPr>
          <w:rFonts w:hint="eastAsia"/>
        </w:rPr>
        <w:t>民生服务</w:t>
      </w:r>
      <w:r>
        <w:t>、历史人文、环境提升、市政设施和交通网络</w:t>
      </w:r>
      <w:r>
        <w:rPr>
          <w:rFonts w:hint="eastAsia"/>
        </w:rPr>
        <w:t>等方面具体更新策略。</w:t>
      </w:r>
    </w:p>
    <w:p>
      <w:pPr>
        <w:rPr>
          <w:rFonts w:hint="eastAsia"/>
        </w:rPr>
      </w:pPr>
      <w:r>
        <w:t>3.</w:t>
      </w:r>
      <w:r>
        <w:rPr>
          <w:rFonts w:hint="eastAsia"/>
        </w:rPr>
        <w:t>项目更新内容与规模</w:t>
      </w:r>
    </w:p>
    <w:p>
      <w:pPr>
        <w:rPr>
          <w:rFonts w:hint="eastAsia"/>
        </w:rPr>
      </w:pPr>
      <w:r>
        <w:rPr>
          <w:rFonts w:hint="eastAsia"/>
        </w:rPr>
        <w:t>（1）项目更新内容。以项目更新资源为对象，根据项目定位对项目的建筑、空间及周边环境进行功能业态适配。</w:t>
      </w:r>
    </w:p>
    <w:p>
      <w:pPr>
        <w:rPr>
          <w:rFonts w:hint="eastAsia"/>
        </w:rPr>
      </w:pPr>
      <w:r>
        <w:rPr>
          <w:rFonts w:hint="eastAsia"/>
        </w:rPr>
        <w:t>（2）项目更新规模。测算项目总建筑面积和保留、改造、拆除、新建的建筑面积，应符合更新</w:t>
      </w:r>
      <w:r>
        <w:t>单元规划</w:t>
      </w:r>
      <w:r>
        <w:rPr>
          <w:rFonts w:hint="eastAsia"/>
        </w:rPr>
        <w:t>的相关规定要求。</w:t>
      </w:r>
    </w:p>
    <w:p>
      <w:pPr>
        <w:rPr>
          <w:rFonts w:hint="eastAsia"/>
        </w:rPr>
      </w:pPr>
      <w:r>
        <w:rPr>
          <w:rFonts w:hint="eastAsia"/>
        </w:rPr>
        <w:t>对</w:t>
      </w:r>
      <w:r>
        <w:t>内容和规模进行统计后</w:t>
      </w:r>
      <w:r>
        <w:rPr>
          <w:rFonts w:hint="eastAsia"/>
        </w:rPr>
        <w:t>填写《城市更新项目更新方式与规模统计表》。</w:t>
      </w:r>
    </w:p>
    <w:p>
      <w:pPr>
        <w:pStyle w:val="4"/>
        <w:rPr>
          <w:rFonts w:hint="eastAsia"/>
        </w:rPr>
      </w:pPr>
      <w:r>
        <w:rPr>
          <w:rFonts w:hint="eastAsia"/>
        </w:rPr>
        <w:t>7</w:t>
      </w:r>
      <w:r>
        <w:t>.</w:t>
      </w:r>
      <w:r>
        <w:rPr>
          <w:rFonts w:hint="eastAsia"/>
        </w:rPr>
        <w:t>1</w:t>
      </w:r>
      <w:r>
        <w:t>.</w:t>
      </w:r>
      <w:r>
        <w:rPr>
          <w:rFonts w:hint="eastAsia"/>
        </w:rPr>
        <w:t>4更新方案</w:t>
      </w:r>
    </w:p>
    <w:p>
      <w:pPr>
        <w:rPr>
          <w:rFonts w:hint="eastAsia"/>
        </w:rPr>
      </w:pPr>
      <w:r>
        <w:t>1.</w:t>
      </w:r>
      <w:r>
        <w:rPr>
          <w:rFonts w:hint="eastAsia"/>
        </w:rPr>
        <w:t>详细方案设计</w:t>
      </w:r>
    </w:p>
    <w:p>
      <w:pPr>
        <w:rPr>
          <w:rFonts w:hint="eastAsia"/>
        </w:rPr>
      </w:pPr>
      <w:r>
        <w:rPr>
          <w:rFonts w:hint="eastAsia"/>
        </w:rPr>
        <w:t>通过设计展现项目更新内容及效果，达到国土</w:t>
      </w:r>
      <w:r>
        <w:t>空间详细规划</w:t>
      </w:r>
      <w:r>
        <w:rPr>
          <w:rFonts w:hint="eastAsia"/>
        </w:rPr>
        <w:t>深度，包括但不限于以下内容：主要经济技术指标、总平面图、竖向设计、建筑设计、绿化景观设计、道路交通设计、服务设施布局设计以及海绵城市、消防、绿色建筑等设计专篇。</w:t>
      </w:r>
    </w:p>
    <w:p>
      <w:pPr>
        <w:rPr>
          <w:rFonts w:hint="eastAsia"/>
        </w:rPr>
      </w:pPr>
      <w:r>
        <w:t>2.</w:t>
      </w:r>
      <w:r>
        <w:rPr>
          <w:rFonts w:hint="eastAsia"/>
        </w:rPr>
        <w:t>规划调整建议</w:t>
      </w:r>
    </w:p>
    <w:p>
      <w:pPr>
        <w:rPr>
          <w:rFonts w:hint="eastAsia"/>
        </w:rPr>
      </w:pPr>
      <w:r>
        <w:rPr>
          <w:rFonts w:hint="eastAsia"/>
        </w:rPr>
        <w:t>进一步增强规划包容性，对确需进行规划调整的用地提出规划优化方案，说明地块划分、用地性质、开发强度、公共服务设施、市政工程设施、道路交通系统、地下空间开发等控制要求。积极探索规划弹性指标设置，倡导基于公共利益的混合用地。填写《城市更新项目规划调整表》。</w:t>
      </w:r>
    </w:p>
    <w:p>
      <w:pPr>
        <w:pStyle w:val="4"/>
        <w:rPr>
          <w:rFonts w:hint="eastAsia"/>
        </w:rPr>
      </w:pPr>
      <w:r>
        <w:rPr>
          <w:rFonts w:hint="eastAsia"/>
        </w:rPr>
        <w:t>7</w:t>
      </w:r>
      <w:r>
        <w:t>.</w:t>
      </w:r>
      <w:r>
        <w:rPr>
          <w:rFonts w:hint="eastAsia"/>
        </w:rPr>
        <w:t>1</w:t>
      </w:r>
      <w:r>
        <w:t>.</w:t>
      </w:r>
      <w:r>
        <w:rPr>
          <w:rFonts w:hint="eastAsia"/>
        </w:rPr>
        <w:t>5资金</w:t>
      </w:r>
      <w:r>
        <w:t>使用计划</w:t>
      </w:r>
    </w:p>
    <w:p>
      <w:pPr>
        <w:rPr>
          <w:rFonts w:hint="eastAsia"/>
        </w:rPr>
      </w:pPr>
      <w:r>
        <w:t>1.</w:t>
      </w:r>
      <w:r>
        <w:rPr>
          <w:rFonts w:hint="eastAsia"/>
        </w:rPr>
        <w:t>项目投资测算</w:t>
      </w:r>
    </w:p>
    <w:p>
      <w:pPr>
        <w:rPr>
          <w:rFonts w:hint="eastAsia"/>
        </w:rPr>
      </w:pPr>
      <w:r>
        <w:rPr>
          <w:rFonts w:hint="eastAsia"/>
        </w:rPr>
        <w:t>对土地、建设、安装、管理、运营、财务等各类主要费用进行详细估算，明确投资总额。涉及拆迁的提出安置补偿方案。</w:t>
      </w:r>
      <w:r>
        <w:t>提出</w:t>
      </w:r>
      <w:r>
        <w:rPr>
          <w:rFonts w:hint="eastAsia"/>
        </w:rPr>
        <w:t>资金</w:t>
      </w:r>
      <w:r>
        <w:t>使用</w:t>
      </w:r>
      <w:r>
        <w:rPr>
          <w:rFonts w:hint="eastAsia"/>
        </w:rPr>
        <w:t>计划。建议</w:t>
      </w:r>
      <w:r>
        <w:t>将</w:t>
      </w:r>
      <w:r>
        <w:rPr>
          <w:rFonts w:hint="eastAsia"/>
        </w:rPr>
        <w:t>城市</w:t>
      </w:r>
      <w:r>
        <w:t>更新项目产生的建筑垃圾按类别估算</w:t>
      </w:r>
      <w:r>
        <w:rPr>
          <w:rFonts w:hint="eastAsia"/>
        </w:rPr>
        <w:t>处理费</w:t>
      </w:r>
      <w:r>
        <w:t>，</w:t>
      </w:r>
      <w:r>
        <w:rPr>
          <w:rFonts w:hint="eastAsia"/>
        </w:rPr>
        <w:t>纳入</w:t>
      </w:r>
      <w:r>
        <w:t>投资总额。</w:t>
      </w:r>
    </w:p>
    <w:p>
      <w:pPr>
        <w:rPr>
          <w:rFonts w:hint="eastAsia"/>
        </w:rPr>
      </w:pPr>
      <w:r>
        <w:rPr>
          <w:rFonts w:hint="eastAsia"/>
        </w:rPr>
        <w:t>2</w:t>
      </w:r>
      <w:r>
        <w:t>.</w:t>
      </w:r>
      <w:r>
        <w:rPr>
          <w:rFonts w:hint="eastAsia"/>
        </w:rPr>
        <w:t>资金筹措</w:t>
      </w:r>
    </w:p>
    <w:p>
      <w:pPr>
        <w:rPr>
          <w:rFonts w:hint="eastAsia"/>
        </w:rPr>
      </w:pPr>
      <w:r>
        <w:rPr>
          <w:rFonts w:hint="eastAsia"/>
        </w:rPr>
        <w:t>对多渠道</w:t>
      </w:r>
      <w:r>
        <w:t>资金</w:t>
      </w:r>
      <w:r>
        <w:rPr>
          <w:rFonts w:hint="eastAsia"/>
        </w:rPr>
        <w:t>筹措进行</w:t>
      </w:r>
      <w:r>
        <w:t>分析研究</w:t>
      </w:r>
      <w:r>
        <w:rPr>
          <w:rFonts w:hint="eastAsia"/>
        </w:rPr>
        <w:t>，</w:t>
      </w:r>
      <w:r>
        <w:t>并</w:t>
      </w:r>
      <w:r>
        <w:rPr>
          <w:rFonts w:hint="eastAsia"/>
        </w:rPr>
        <w:t>提出</w:t>
      </w:r>
      <w:r>
        <w:t>资金筹措方案。</w:t>
      </w:r>
    </w:p>
    <w:p>
      <w:pPr>
        <w:rPr>
          <w:rFonts w:hint="eastAsia"/>
        </w:rPr>
      </w:pPr>
      <w:r>
        <w:t>3.</w:t>
      </w:r>
      <w:r>
        <w:rPr>
          <w:rFonts w:hint="eastAsia"/>
        </w:rPr>
        <w:t>项目效益预估</w:t>
      </w:r>
    </w:p>
    <w:p>
      <w:pPr>
        <w:rPr>
          <w:rFonts w:hint="eastAsia"/>
        </w:rPr>
      </w:pPr>
      <w:r>
        <w:rPr>
          <w:rFonts w:hint="eastAsia"/>
        </w:rPr>
        <w:t>提出项目建设运营模式，预估项目经济、社会、环境、其他等综合效益。</w:t>
      </w:r>
    </w:p>
    <w:p>
      <w:pPr>
        <w:rPr>
          <w:rFonts w:hint="eastAsia"/>
        </w:rPr>
      </w:pPr>
      <w:r>
        <w:t>4.</w:t>
      </w:r>
      <w:r>
        <w:rPr>
          <w:rFonts w:hint="eastAsia"/>
        </w:rPr>
        <w:t>经济利益平衡</w:t>
      </w:r>
    </w:p>
    <w:p>
      <w:pPr>
        <w:rPr>
          <w:rFonts w:hint="eastAsia"/>
        </w:rPr>
      </w:pPr>
      <w:r>
        <w:rPr>
          <w:rFonts w:hint="eastAsia"/>
        </w:rPr>
        <w:t>对政府、集体、企业、居民等不同权益主体的经济利益进行测算，并提出经济利益平衡方案。</w:t>
      </w:r>
    </w:p>
    <w:p>
      <w:pPr>
        <w:pStyle w:val="4"/>
        <w:rPr>
          <w:rFonts w:hint="eastAsia"/>
        </w:rPr>
      </w:pPr>
      <w:r>
        <w:rPr>
          <w:rFonts w:hint="eastAsia"/>
        </w:rPr>
        <w:t>7</w:t>
      </w:r>
      <w:r>
        <w:t>.</w:t>
      </w:r>
      <w:r>
        <w:rPr>
          <w:rFonts w:hint="eastAsia"/>
        </w:rPr>
        <w:t>1</w:t>
      </w:r>
      <w:r>
        <w:t>.6</w:t>
      </w:r>
      <w:r>
        <w:rPr>
          <w:rFonts w:hint="eastAsia"/>
        </w:rPr>
        <w:t>项目实施保障</w:t>
      </w:r>
    </w:p>
    <w:p>
      <w:pPr>
        <w:rPr>
          <w:rFonts w:hint="eastAsia"/>
        </w:rPr>
      </w:pPr>
      <w:r>
        <w:t>1.</w:t>
      </w:r>
      <w:r>
        <w:rPr>
          <w:rFonts w:hint="eastAsia"/>
        </w:rPr>
        <w:t>实施计划</w:t>
      </w:r>
    </w:p>
    <w:p>
      <w:pPr>
        <w:rPr>
          <w:rFonts w:hint="eastAsia"/>
        </w:rPr>
      </w:pPr>
      <w:r>
        <w:rPr>
          <w:rFonts w:hint="eastAsia"/>
        </w:rPr>
        <w:t>提出项目具体实施计划，包括土地供应、前期研究、工程设计、土建施工与安装、招商营销、竣工验收和试运营等工作的时间节点和分工安排。</w:t>
      </w:r>
    </w:p>
    <w:p>
      <w:pPr>
        <w:rPr>
          <w:rFonts w:hint="eastAsia"/>
        </w:rPr>
      </w:pPr>
      <w:r>
        <w:t>2.</w:t>
      </w:r>
      <w:r>
        <w:rPr>
          <w:rFonts w:hint="eastAsia"/>
        </w:rPr>
        <w:t>保障措施</w:t>
      </w:r>
    </w:p>
    <w:p>
      <w:pPr>
        <w:rPr>
          <w:rFonts w:hint="eastAsia"/>
        </w:rPr>
      </w:pPr>
      <w:r>
        <w:rPr>
          <w:rFonts w:hint="eastAsia"/>
        </w:rPr>
        <w:t>提出实施主体及相关责任单位在政策使用、资金、技术、组织、工作机制等方面采取的保障措施。</w:t>
      </w:r>
    </w:p>
    <w:p>
      <w:pPr>
        <w:pStyle w:val="4"/>
        <w:rPr>
          <w:rFonts w:hint="eastAsia"/>
        </w:rPr>
      </w:pPr>
      <w:r>
        <w:rPr>
          <w:rFonts w:hint="eastAsia"/>
        </w:rPr>
        <w:t>7</w:t>
      </w:r>
      <w:r>
        <w:t>.</w:t>
      </w:r>
      <w:r>
        <w:rPr>
          <w:rFonts w:hint="eastAsia"/>
        </w:rPr>
        <w:t>1</w:t>
      </w:r>
      <w:r>
        <w:t>.7</w:t>
      </w:r>
      <w:r>
        <w:rPr>
          <w:rFonts w:hint="eastAsia"/>
        </w:rPr>
        <w:t>项目专题分析</w:t>
      </w:r>
    </w:p>
    <w:p>
      <w:pPr>
        <w:rPr>
          <w:rFonts w:hint="eastAsia"/>
        </w:rPr>
      </w:pPr>
      <w:r>
        <w:rPr>
          <w:rFonts w:hint="eastAsia"/>
        </w:rPr>
        <w:t>城市更新项目专题分析应包括环境影响、历史文化保护、社会稳定性风险评估、海绵城市等内容，城市更新单元</w:t>
      </w:r>
      <w:r>
        <w:t>规划</w:t>
      </w:r>
      <w:r>
        <w:rPr>
          <w:rFonts w:hint="eastAsia"/>
        </w:rPr>
        <w:t>分析已达到项目深度的，项目实施方案不再编制专题分析。</w:t>
      </w:r>
    </w:p>
    <w:p>
      <w:pPr>
        <w:rPr>
          <w:rFonts w:hint="eastAsia"/>
        </w:rPr>
      </w:pPr>
      <w:r>
        <w:rPr>
          <w:rFonts w:hint="eastAsia"/>
        </w:rPr>
        <w:t>1．环境影响评价。包括环境质量现状评价和环境影响预测评价。结合项目的更新方式、更新内容以及前后功能的变化等因素，分析评估项目更新前后对环境的影响，对自身及周边环境有影响的应提出有效措施。</w:t>
      </w:r>
    </w:p>
    <w:p>
      <w:pPr>
        <w:rPr>
          <w:rFonts w:hint="eastAsia"/>
        </w:rPr>
      </w:pPr>
      <w:r>
        <w:t>2.</w:t>
      </w:r>
      <w:r>
        <w:rPr>
          <w:rFonts w:hint="eastAsia"/>
        </w:rPr>
        <w:t>社会稳定风险评估。针对项目提出的更新资源、更新方式、更新规模、规划调整、土地收储、土地供应等内容，分析对居民、就业人群、企业主等各方利益群体的影响，针对有可能发生的不稳定因素提出应对措施，确保项目稳定性和连续性。</w:t>
      </w:r>
    </w:p>
    <w:p>
      <w:pPr>
        <w:rPr>
          <w:rFonts w:hint="eastAsia"/>
        </w:rPr>
      </w:pPr>
      <w:r>
        <w:rPr>
          <w:rFonts w:hint="eastAsia"/>
        </w:rPr>
        <w:t>3.交通影响评价。更新项目建设规模达到《建设项目交通影响评价技术标准》（C</w:t>
      </w:r>
      <w:r>
        <w:t>JJ/T141-2010</w:t>
      </w:r>
      <w:r>
        <w:rPr>
          <w:rFonts w:hint="eastAsia"/>
        </w:rPr>
        <w:t>）启动阈值时，应开展建设项目交通影响评价，并依法征求公安机关交通管理部门意见。</w:t>
      </w:r>
    </w:p>
    <w:p>
      <w:pPr>
        <w:rPr>
          <w:rFonts w:hint="eastAsia"/>
        </w:rPr>
      </w:pPr>
      <w:r>
        <w:rPr>
          <w:rFonts w:hint="eastAsia"/>
        </w:rPr>
        <w:t>4</w:t>
      </w:r>
      <w:r>
        <w:t>.</w:t>
      </w:r>
      <w:r>
        <w:rPr>
          <w:rFonts w:hint="eastAsia"/>
        </w:rPr>
        <w:t>其他专题分析。更新项目涉及下列情形时，城市更新项目实施方案应包含相应专题分析：</w:t>
      </w:r>
    </w:p>
    <w:p>
      <w:pPr>
        <w:rPr>
          <w:rFonts w:hint="eastAsia"/>
        </w:rPr>
      </w:pPr>
      <w:r>
        <w:rPr>
          <w:rFonts w:hint="eastAsia"/>
        </w:rPr>
        <w:t>涉及历史</w:t>
      </w:r>
      <w:r>
        <w:t>文化保护的，应包含历史文化保护专题。</w:t>
      </w:r>
    </w:p>
    <w:p>
      <w:pPr>
        <w:rPr>
          <w:rFonts w:hint="eastAsia"/>
        </w:rPr>
      </w:pPr>
      <w:r>
        <w:rPr>
          <w:rFonts w:hint="eastAsia"/>
        </w:rPr>
        <w:t>涉及集中老旧厂区、老旧商业区的，应包含产业发展专题分析；</w:t>
      </w:r>
    </w:p>
    <w:p>
      <w:pPr>
        <w:rPr>
          <w:rFonts w:hint="eastAsia"/>
        </w:rPr>
      </w:pPr>
      <w:r>
        <w:rPr>
          <w:rFonts w:hint="eastAsia"/>
        </w:rPr>
        <w:t>涉及突破国土</w:t>
      </w:r>
      <w:r>
        <w:t>空间详细规划</w:t>
      </w:r>
      <w:r>
        <w:rPr>
          <w:rFonts w:hint="eastAsia"/>
        </w:rPr>
        <w:t>建筑总量、人口总量的，应包含公共服务设施和市政基础设施专题分析；</w:t>
      </w:r>
    </w:p>
    <w:p>
      <w:pPr>
        <w:rPr>
          <w:rFonts w:hint="eastAsia"/>
        </w:rPr>
      </w:pPr>
      <w:r>
        <w:rPr>
          <w:rFonts w:hint="eastAsia"/>
        </w:rPr>
        <w:t>涉及地下空间开发利用的，应包含地下空间专题分析；</w:t>
      </w:r>
    </w:p>
    <w:p>
      <w:pPr>
        <w:rPr>
          <w:rFonts w:hint="eastAsia"/>
        </w:rPr>
      </w:pPr>
      <w:r>
        <w:rPr>
          <w:rFonts w:hint="eastAsia"/>
        </w:rPr>
        <w:t>涉及城市道路改线或功能改变的，应包含道路交通专题分析；</w:t>
      </w:r>
    </w:p>
    <w:p>
      <w:pPr>
        <w:rPr>
          <w:rFonts w:hint="eastAsia"/>
        </w:rPr>
      </w:pPr>
      <w:r>
        <w:rPr>
          <w:rFonts w:hint="eastAsia"/>
        </w:rPr>
        <w:t>其他需增加的专题分析。</w:t>
      </w:r>
    </w:p>
    <w:p>
      <w:pPr>
        <w:pStyle w:val="3"/>
        <w:numPr>
          <w:ilvl w:val="1"/>
          <w:numId w:val="8"/>
        </w:numPr>
      </w:pPr>
      <w:bookmarkStart w:id="41" w:name="_Toc174523293"/>
      <w:r>
        <w:rPr>
          <w:rFonts w:hint="eastAsia"/>
        </w:rPr>
        <w:t>分类</w:t>
      </w:r>
      <w:r>
        <w:t>技术要求</w:t>
      </w:r>
      <w:bookmarkEnd w:id="41"/>
    </w:p>
    <w:p>
      <w:pPr>
        <w:pStyle w:val="4"/>
        <w:rPr>
          <w:rFonts w:hint="eastAsia"/>
        </w:rPr>
      </w:pPr>
      <w:r>
        <w:rPr>
          <w:rFonts w:hint="eastAsia"/>
        </w:rPr>
        <w:t>7.2.1老旧住区</w:t>
      </w:r>
    </w:p>
    <w:p>
      <w:pPr>
        <w:ind w:firstLine="562"/>
        <w:rPr>
          <w:rFonts w:hint="eastAsia"/>
          <w:b/>
        </w:rPr>
      </w:pPr>
      <w:r>
        <w:rPr>
          <w:rFonts w:hint="eastAsia"/>
          <w:b/>
        </w:rPr>
        <w:t>1</w:t>
      </w:r>
      <w:r>
        <w:rPr>
          <w:b/>
        </w:rPr>
        <w:t>.</w:t>
      </w:r>
      <w:r>
        <w:rPr>
          <w:rFonts w:hint="eastAsia"/>
          <w:b/>
        </w:rPr>
        <w:t>适用</w:t>
      </w:r>
      <w:r>
        <w:rPr>
          <w:b/>
        </w:rPr>
        <w:t>范围</w:t>
      </w:r>
    </w:p>
    <w:p>
      <w:pPr>
        <w:rPr>
          <w:rFonts w:hint="eastAsia"/>
        </w:rPr>
      </w:pPr>
      <w:r>
        <w:rPr>
          <w:rFonts w:hint="eastAsia"/>
        </w:rPr>
        <w:t>无法</w:t>
      </w:r>
      <w:r>
        <w:t>满足居民基本安全需要和基本生活要求</w:t>
      </w:r>
      <w:r>
        <w:rPr>
          <w:rFonts w:hint="eastAsia"/>
        </w:rPr>
        <w:t>、</w:t>
      </w:r>
      <w:r>
        <w:t>无法满足居民便利生活需求</w:t>
      </w:r>
      <w:r>
        <w:rPr>
          <w:rFonts w:hint="eastAsia"/>
        </w:rPr>
        <w:t>、</w:t>
      </w:r>
      <w:r>
        <w:t>周边无法提供丰富</w:t>
      </w:r>
      <w:r>
        <w:rPr>
          <w:rFonts w:hint="eastAsia"/>
        </w:rPr>
        <w:t>社区</w:t>
      </w:r>
      <w:r>
        <w:t>服务、生活品质低、专业化物业管理上位覆盖的居住区</w:t>
      </w:r>
      <w:r>
        <w:rPr>
          <w:rFonts w:hint="eastAsia"/>
        </w:rPr>
        <w:t>，</w:t>
      </w:r>
      <w:r>
        <w:t>可</w:t>
      </w:r>
      <w:r>
        <w:rPr>
          <w:rFonts w:hint="eastAsia"/>
        </w:rPr>
        <w:t>由</w:t>
      </w:r>
      <w:r>
        <w:t>一个</w:t>
      </w:r>
      <w:r>
        <w:rPr>
          <w:rFonts w:hint="eastAsia"/>
        </w:rPr>
        <w:t>居住</w:t>
      </w:r>
      <w:r>
        <w:t>小区或者</w:t>
      </w:r>
      <w:r>
        <w:rPr>
          <w:rFonts w:hint="eastAsia"/>
        </w:rPr>
        <w:t>多个</w:t>
      </w:r>
      <w:r>
        <w:t>居住区联合组成。</w:t>
      </w:r>
    </w:p>
    <w:p>
      <w:pPr>
        <w:ind w:firstLine="562"/>
        <w:rPr>
          <w:rFonts w:hint="eastAsia"/>
          <w:b/>
        </w:rPr>
      </w:pPr>
      <w:r>
        <w:rPr>
          <w:rFonts w:hint="eastAsia"/>
          <w:b/>
        </w:rPr>
        <w:t>2</w:t>
      </w:r>
      <w:r>
        <w:rPr>
          <w:b/>
        </w:rPr>
        <w:t>.更新</w:t>
      </w:r>
      <w:r>
        <w:rPr>
          <w:rFonts w:hint="eastAsia"/>
          <w:b/>
        </w:rPr>
        <w:t>目标</w:t>
      </w:r>
    </w:p>
    <w:p>
      <w:pPr>
        <w:jc w:val="left"/>
        <w:rPr>
          <w:rFonts w:hint="eastAsia"/>
        </w:rPr>
      </w:pPr>
      <w:r>
        <w:rPr>
          <w:rFonts w:hint="eastAsia"/>
        </w:rPr>
        <w:t>以</w:t>
      </w:r>
      <w:r>
        <w:t>老旧</w:t>
      </w:r>
      <w:r>
        <w:rPr>
          <w:rFonts w:hint="eastAsia"/>
        </w:rPr>
        <w:t>住区</w:t>
      </w:r>
      <w:r>
        <w:t>改造为基础，以人为本，全面优化市民</w:t>
      </w:r>
      <w:r>
        <w:rPr>
          <w:rFonts w:hint="eastAsia"/>
        </w:rPr>
        <w:t>居住</w:t>
      </w:r>
      <w:r>
        <w:t>空间。重点关注社区级公共服务设施，以“</w:t>
      </w:r>
      <w:r>
        <w:rPr>
          <w:rFonts w:hint="eastAsia"/>
        </w:rPr>
        <w:t>十五</w:t>
      </w:r>
      <w:r>
        <w:t>分钟”生活圈标准为依托，高标准</w:t>
      </w:r>
      <w:r>
        <w:rPr>
          <w:rFonts w:hint="eastAsia"/>
        </w:rPr>
        <w:t>配置</w:t>
      </w:r>
      <w:r>
        <w:t>相关各类设施。突出大连城市特色，</w:t>
      </w:r>
      <w:r>
        <w:rPr>
          <w:rFonts w:hint="eastAsia"/>
        </w:rPr>
        <w:t>因地制宜重点</w:t>
      </w:r>
      <w:r>
        <w:t>完善体育设施、养老设施、儿童友好设施及</w:t>
      </w:r>
      <w:r>
        <w:rPr>
          <w:rFonts w:hint="eastAsia"/>
        </w:rPr>
        <w:t>无</w:t>
      </w:r>
      <w:r>
        <w:t>障碍设施</w:t>
      </w:r>
      <w:r>
        <w:rPr>
          <w:rFonts w:hint="eastAsia"/>
        </w:rPr>
        <w:t>，</w:t>
      </w:r>
      <w:r>
        <w:t>打造充满活力的全龄友好城市。</w:t>
      </w:r>
    </w:p>
    <w:p>
      <w:pPr>
        <w:ind w:firstLine="562"/>
        <w:rPr>
          <w:rFonts w:hint="eastAsia"/>
          <w:b/>
        </w:rPr>
      </w:pPr>
      <w:r>
        <w:rPr>
          <w:rFonts w:hint="eastAsia"/>
          <w:b/>
        </w:rPr>
        <w:t>3</w:t>
      </w:r>
      <w:r>
        <w:rPr>
          <w:b/>
        </w:rPr>
        <w:t>.</w:t>
      </w:r>
      <w:r>
        <w:rPr>
          <w:rFonts w:hint="eastAsia"/>
          <w:b/>
        </w:rPr>
        <w:t>更新</w:t>
      </w:r>
      <w:r>
        <w:rPr>
          <w:b/>
        </w:rPr>
        <w:t>主要内容</w:t>
      </w:r>
    </w:p>
    <w:p>
      <w:pPr>
        <w:ind w:firstLine="562"/>
        <w:rPr>
          <w:rFonts w:hint="eastAsia"/>
          <w:b/>
        </w:rPr>
      </w:pPr>
      <w:r>
        <w:rPr>
          <w:rFonts w:hint="eastAsia"/>
          <w:b/>
        </w:rPr>
        <w:t>（1）产业</w:t>
      </w:r>
      <w:r>
        <w:rPr>
          <w:b/>
        </w:rPr>
        <w:t>升级</w:t>
      </w:r>
    </w:p>
    <w:p>
      <w:pPr>
        <w:rPr>
          <w:rFonts w:hint="eastAsia"/>
        </w:rPr>
      </w:pPr>
      <w:r>
        <w:rPr>
          <w:rFonts w:hint="eastAsia"/>
        </w:rPr>
        <w:t>存量</w:t>
      </w:r>
      <w:r>
        <w:t>挖潜</w:t>
      </w:r>
      <w:r>
        <w:rPr>
          <w:rFonts w:hint="eastAsia"/>
        </w:rPr>
        <w:t>：梳理住区内空置房屋和低效用地，整合存量资源，开展建筑复合改造，布局人才公寓、商业办公等，吸引不同层次的人群进入。通过科学合理的规划和实施，实现对老旧住区的有效改造和资源优化利用，提升城市的整体品质和竞争力。</w:t>
      </w:r>
    </w:p>
    <w:p>
      <w:pPr>
        <w:rPr>
          <w:rFonts w:hint="eastAsia"/>
        </w:rPr>
      </w:pPr>
      <w:r>
        <w:rPr>
          <w:rFonts w:hint="eastAsia"/>
        </w:rPr>
        <w:t>功能</w:t>
      </w:r>
      <w:r>
        <w:t>置换</w:t>
      </w:r>
      <w:r>
        <w:rPr>
          <w:rFonts w:hint="eastAsia"/>
        </w:rPr>
        <w:t>：应对老龄化问题，通过城市更新实现空间置换，推进异地养老，优化养老服务资源空间布局，腾退出中心区居住空间以满足上班族的居住需求，通过租赁置换、养老置换等模式，促进职住平衡发展。</w:t>
      </w:r>
    </w:p>
    <w:p>
      <w:pPr>
        <w:rPr>
          <w:rFonts w:hint="eastAsia"/>
        </w:rPr>
      </w:pPr>
      <w:r>
        <w:rPr>
          <w:rFonts w:hint="eastAsia"/>
        </w:rPr>
        <w:t>业态</w:t>
      </w:r>
      <w:r>
        <w:t>升级</w:t>
      </w:r>
      <w:r>
        <w:rPr>
          <w:rFonts w:hint="eastAsia"/>
        </w:rPr>
        <w:t>：优化老旧住区内商业空间布局，积极导入具有创新性和市场潜力的新业态和品牌，提升商业氛围和吸引力；通过科学规划和有效实施，实现沿街商业的业态升级，从而增强住区的整体品质和居民的生活品质。</w:t>
      </w:r>
      <w:r>
        <w:t xml:space="preserve"> </w:t>
      </w:r>
    </w:p>
    <w:p>
      <w:pPr>
        <w:ind w:firstLine="562"/>
        <w:rPr>
          <w:rFonts w:hint="eastAsia"/>
          <w:b/>
        </w:rPr>
      </w:pPr>
      <w:r>
        <w:rPr>
          <w:rFonts w:hint="eastAsia"/>
          <w:b/>
        </w:rPr>
        <w:t>（2）民生</w:t>
      </w:r>
      <w:r>
        <w:rPr>
          <w:b/>
        </w:rPr>
        <w:t>服务</w:t>
      </w:r>
    </w:p>
    <w:p>
      <w:pPr>
        <w:rPr>
          <w:rFonts w:hint="eastAsia"/>
        </w:rPr>
      </w:pPr>
      <w:r>
        <w:rPr>
          <w:rFonts w:hint="eastAsia"/>
        </w:rPr>
        <w:t>公服完善：结合住区实际情况，统筹落实住区各类提升内容，补齐住区公共服务配套等短板；鼓励通过设施共享的方式，集成服务功能，形成住区共享客厅；结合住区人口情况，加强配套建设养老抚幼等服务设施，健全完善全龄友好公服体系，打造完整居住社区。</w:t>
      </w:r>
    </w:p>
    <w:p>
      <w:pPr>
        <w:rPr>
          <w:rFonts w:hint="eastAsia"/>
        </w:rPr>
      </w:pPr>
      <w:r>
        <w:rPr>
          <w:rFonts w:hint="eastAsia"/>
        </w:rPr>
        <w:t>安全</w:t>
      </w:r>
      <w:r>
        <w:t>保障</w:t>
      </w:r>
      <w:r>
        <w:rPr>
          <w:rFonts w:hint="eastAsia"/>
        </w:rPr>
        <w:t>：消除建筑安全隐患，保障居民生活安全。加强建筑结构安全排查和整治，修复存在安全隐患的建筑屋面和外墙，拆除或更换存在安全隐患的建筑附属设施，清理违法搭建的建（构）筑物，清理疏散通道上的阻碍物，增补公共空间的消防设施。</w:t>
      </w:r>
    </w:p>
    <w:p>
      <w:pPr>
        <w:ind w:firstLine="562"/>
        <w:rPr>
          <w:rFonts w:hint="eastAsia"/>
          <w:b/>
        </w:rPr>
      </w:pPr>
      <w:r>
        <w:rPr>
          <w:rFonts w:hint="eastAsia"/>
          <w:b/>
        </w:rPr>
        <w:t>（3）历史</w:t>
      </w:r>
      <w:r>
        <w:rPr>
          <w:b/>
        </w:rPr>
        <w:t>人文</w:t>
      </w:r>
    </w:p>
    <w:p>
      <w:pPr>
        <w:rPr>
          <w:rFonts w:hint="eastAsia"/>
        </w:rPr>
      </w:pPr>
      <w:r>
        <w:rPr>
          <w:rFonts w:hint="eastAsia"/>
        </w:rPr>
        <w:t>风貌</w:t>
      </w:r>
      <w:r>
        <w:t>特点</w:t>
      </w:r>
      <w:r>
        <w:rPr>
          <w:rFonts w:hint="eastAsia"/>
        </w:rPr>
        <w:t>：注重对老旧住区整体风貌控制，加强与城市及周边区域的整体性和协调性，加强对具有历史价值的建筑、景观、设施等要素的保护、修缮和利用，鼓励对原有材质、构件、装饰元素等进行再创作与再利用，延续传统风貌与历史功能。</w:t>
      </w:r>
    </w:p>
    <w:p>
      <w:pPr>
        <w:rPr>
          <w:rFonts w:hint="eastAsia"/>
        </w:rPr>
      </w:pPr>
      <w:r>
        <w:rPr>
          <w:rFonts w:hint="eastAsia"/>
        </w:rPr>
        <w:t>民俗</w:t>
      </w:r>
      <w:r>
        <w:t>文化</w:t>
      </w:r>
      <w:r>
        <w:rPr>
          <w:rFonts w:hint="eastAsia"/>
        </w:rPr>
        <w:t>：注重对老旧住区居民交往模式及传统邻里文化的保护和重塑，打造共享空间，丰富社区活动，营造邻里和睦的住区人文氛围；在传承民俗文化的同时，注重其与现代生活的融合，打造具有地方特色的文化产品和文化品牌，从而促进民俗文化的发展。</w:t>
      </w:r>
    </w:p>
    <w:p>
      <w:pPr>
        <w:ind w:firstLine="562"/>
        <w:rPr>
          <w:rFonts w:hint="eastAsia"/>
          <w:b/>
        </w:rPr>
      </w:pPr>
      <w:r>
        <w:rPr>
          <w:rFonts w:hint="eastAsia"/>
          <w:b/>
        </w:rPr>
        <w:t>（4）环境</w:t>
      </w:r>
      <w:r>
        <w:rPr>
          <w:b/>
        </w:rPr>
        <w:t>提升</w:t>
      </w:r>
    </w:p>
    <w:p>
      <w:pPr>
        <w:rPr>
          <w:rFonts w:hint="eastAsia"/>
        </w:rPr>
      </w:pPr>
      <w:r>
        <w:rPr>
          <w:rFonts w:hint="eastAsia"/>
        </w:rPr>
        <w:t>院落</w:t>
      </w:r>
      <w:r>
        <w:t>环境</w:t>
      </w:r>
      <w:r>
        <w:rPr>
          <w:rFonts w:hint="eastAsia"/>
        </w:rPr>
        <w:t>：对老旧住区的院落环境进行全面现状分析和评估，明确问题和改造需求，注重绿化设计，提升院落环境的生态质量。通过选择适宜的植物种类，合理布置绿化空间，创造宜人的休闲环境。</w:t>
      </w:r>
    </w:p>
    <w:p>
      <w:pPr>
        <w:rPr>
          <w:rFonts w:hint="eastAsia"/>
        </w:rPr>
      </w:pPr>
      <w:r>
        <w:rPr>
          <w:rFonts w:hint="eastAsia"/>
        </w:rPr>
        <w:t>边角</w:t>
      </w:r>
      <w:r>
        <w:t>空间</w:t>
      </w:r>
      <w:r>
        <w:rPr>
          <w:rFonts w:hint="eastAsia"/>
        </w:rPr>
        <w:t>：梳理住区内闲置公共空间和边角地，根据场地不同规模和位置，合理安排休闲游憩、儿童玩乐、社会交往、健身活动、体育运动、文化展示、便民服务等适宜的空间功能，增补配套设施，在满足实用性的基础上，提升设计品质，为居民提供宜静宜动的交往场所，提升小区环境品质。</w:t>
      </w:r>
    </w:p>
    <w:p>
      <w:pPr>
        <w:rPr>
          <w:rFonts w:hint="eastAsia"/>
        </w:rPr>
      </w:pPr>
      <w:r>
        <w:rPr>
          <w:rFonts w:hint="eastAsia"/>
        </w:rPr>
        <w:t>城市</w:t>
      </w:r>
      <w:r>
        <w:t>家具</w:t>
      </w:r>
      <w:r>
        <w:rPr>
          <w:rFonts w:hint="eastAsia"/>
        </w:rPr>
        <w:t>：鼓励设置“城市家具”，彰显老旧住区人文风貌特色，提升环境艺术气质。精细化设计标识标牌、家具小品等景观要素，注重适老化、休闲性、观赏性，综合提升住区景观环境品质。</w:t>
      </w:r>
    </w:p>
    <w:p>
      <w:pPr>
        <w:rPr>
          <w:rFonts w:hint="eastAsia"/>
        </w:rPr>
      </w:pPr>
      <w:r>
        <w:rPr>
          <w:rFonts w:hint="eastAsia"/>
        </w:rPr>
        <w:t>建筑改善：针对建筑墙皮脱落、漏水渗水、保温性能差、飞线凌乱等问题，综合整治建筑屋面、外立面和内部公共空间，鼓励多层老旧住宅楼加装电梯，完善楼道、单元入户等公共空间的无障碍和适老化设计。</w:t>
      </w:r>
    </w:p>
    <w:p>
      <w:pPr>
        <w:ind w:firstLine="562"/>
        <w:rPr>
          <w:rFonts w:hint="eastAsia"/>
          <w:b/>
        </w:rPr>
      </w:pPr>
      <w:r>
        <w:rPr>
          <w:rFonts w:hint="eastAsia"/>
          <w:b/>
        </w:rPr>
        <w:t>（5）市政</w:t>
      </w:r>
      <w:r>
        <w:rPr>
          <w:b/>
        </w:rPr>
        <w:t>设施</w:t>
      </w:r>
    </w:p>
    <w:p>
      <w:pPr>
        <w:rPr>
          <w:rFonts w:hint="eastAsia"/>
        </w:rPr>
      </w:pPr>
      <w:r>
        <w:rPr>
          <w:rFonts w:hint="eastAsia"/>
        </w:rPr>
        <w:t>设施</w:t>
      </w:r>
      <w:r>
        <w:t>改善</w:t>
      </w:r>
      <w:r>
        <w:rPr>
          <w:rFonts w:hint="eastAsia"/>
        </w:rPr>
        <w:t>：梳理整治老旧住区市政设施，对破损老化的给水、排水、电力、通</w:t>
      </w:r>
      <w:r>
        <w:t>信、燃气等市政管线及设备进行修缮和更换，完善应急照明、消火栓、灭火器、消防管网、微型消防站等消防设施，实现住区消防设施全覆盖。</w:t>
      </w:r>
      <w:r>
        <w:rPr>
          <w:rFonts w:hint="eastAsia"/>
        </w:rPr>
        <w:t>建议对</w:t>
      </w:r>
      <w:r>
        <w:t>老旧</w:t>
      </w:r>
      <w:r>
        <w:rPr>
          <w:rFonts w:hint="eastAsia"/>
        </w:rPr>
        <w:t>住区</w:t>
      </w:r>
      <w:r>
        <w:t>生活垃圾投放点进行亭站式或</w:t>
      </w:r>
      <w:r>
        <w:rPr>
          <w:rFonts w:hint="eastAsia"/>
        </w:rPr>
        <w:t>厢房式</w:t>
      </w:r>
      <w:r>
        <w:t>改造，</w:t>
      </w:r>
      <w:r>
        <w:rPr>
          <w:rFonts w:hint="eastAsia"/>
        </w:rPr>
        <w:t>结合</w:t>
      </w:r>
      <w:r>
        <w:t>居民需求合理设置</w:t>
      </w:r>
      <w:r>
        <w:rPr>
          <w:rFonts w:hint="eastAsia"/>
        </w:rPr>
        <w:t>建设</w:t>
      </w:r>
      <w:r>
        <w:t>。</w:t>
      </w:r>
    </w:p>
    <w:p>
      <w:pPr>
        <w:rPr>
          <w:rFonts w:hint="eastAsia"/>
        </w:rPr>
      </w:pPr>
      <w:r>
        <w:rPr>
          <w:rFonts w:hint="eastAsia"/>
        </w:rPr>
        <w:t>智慧</w:t>
      </w:r>
      <w:r>
        <w:t>社区</w:t>
      </w:r>
      <w:r>
        <w:rPr>
          <w:rFonts w:hint="eastAsia"/>
        </w:rPr>
        <w:t>：鼓励建设智慧化住区运营管理平台，集成物业服务、智慧生活、智慧政务、智慧养老等功能，联动监控、门禁、生活终端等设备，加强道路、供水、供电、通讯、燃气、环卫等基础设施智能化改造，提升街区智能化水平。</w:t>
      </w:r>
    </w:p>
    <w:p>
      <w:pPr>
        <w:ind w:firstLine="562"/>
        <w:rPr>
          <w:rFonts w:hint="eastAsia"/>
          <w:b/>
        </w:rPr>
      </w:pPr>
      <w:r>
        <w:rPr>
          <w:rFonts w:hint="eastAsia"/>
          <w:b/>
        </w:rPr>
        <w:t>（6）综合</w:t>
      </w:r>
      <w:r>
        <w:rPr>
          <w:b/>
        </w:rPr>
        <w:t>交通</w:t>
      </w:r>
    </w:p>
    <w:p>
      <w:pPr>
        <w:rPr>
          <w:rFonts w:hint="eastAsia"/>
        </w:rPr>
      </w:pPr>
      <w:r>
        <w:rPr>
          <w:rFonts w:hint="eastAsia"/>
        </w:rPr>
        <w:t>停车</w:t>
      </w:r>
      <w:r>
        <w:t>配套</w:t>
      </w:r>
      <w:r>
        <w:rPr>
          <w:rFonts w:hint="eastAsia"/>
        </w:rPr>
        <w:t>：制定合理的停车设施规划方案，包括确定停车位的数量、布局和类型，优化停车场的空间布局和流线设计，确保停车场的通行顺畅和停车效率；结合闲置边角地、闲置建筑等，增设机动车位，在场地有限的情况下，鼓励建设立体停车设施，鼓励设置分时段共享停车设施。</w:t>
      </w:r>
    </w:p>
    <w:p>
      <w:pPr>
        <w:rPr>
          <w:rFonts w:hint="eastAsia"/>
        </w:rPr>
      </w:pPr>
      <w:r>
        <w:rPr>
          <w:rFonts w:hint="eastAsia"/>
        </w:rPr>
        <w:t>街道设计：优化交通组织，减少交通冲突点，提高交通安全性；注重步行空间的提升，鼓励首层建筑对外开放，发挥街道空间公共属性，打造舒适、安全的步行环境；加强街道绿化与景观美化工作，提升住区街道的生态环境和视觉效果；注重老旧住区的文化特色，打造具有独特韵味的景观，增强居民归属感，提升住区整体形象，为居民创造更加宜居的生活环境。</w:t>
      </w:r>
    </w:p>
    <w:p>
      <w:pPr>
        <w:rPr>
          <w:rFonts w:hint="eastAsia"/>
        </w:rPr>
      </w:pPr>
      <w:r>
        <w:rPr>
          <w:rFonts w:hint="eastAsia"/>
        </w:rPr>
        <w:t>公共</w:t>
      </w:r>
      <w:r>
        <w:t>交通</w:t>
      </w:r>
      <w:r>
        <w:rPr>
          <w:rFonts w:hint="eastAsia"/>
        </w:rPr>
        <w:t>：对现有公共交通网络进行优化调整，以提高公共交通覆盖率和便捷性；推广智能化技术在公共交通中的应用，提高服务水平和运营效率；加强轨道、公交站点与住区出入口的衔接，建设清晰的标识与引导系统，注重公交站点智能化、人性化、舒适化设计，提升公交出行的积极性。</w:t>
      </w:r>
    </w:p>
    <w:p>
      <w:pPr>
        <w:pStyle w:val="4"/>
        <w:rPr>
          <w:rFonts w:hint="eastAsia"/>
        </w:rPr>
      </w:pPr>
      <w:r>
        <w:rPr>
          <w:rFonts w:hint="eastAsia"/>
        </w:rPr>
        <w:t>7.2.2老旧商业</w:t>
      </w:r>
      <w:r>
        <w:t>街区</w:t>
      </w:r>
    </w:p>
    <w:p>
      <w:pPr>
        <w:ind w:firstLine="562"/>
        <w:rPr>
          <w:rFonts w:hint="eastAsia"/>
          <w:b/>
        </w:rPr>
      </w:pPr>
      <w:r>
        <w:rPr>
          <w:rFonts w:hint="eastAsia"/>
          <w:b/>
        </w:rPr>
        <w:t>1</w:t>
      </w:r>
      <w:r>
        <w:rPr>
          <w:b/>
        </w:rPr>
        <w:t>.</w:t>
      </w:r>
      <w:r>
        <w:rPr>
          <w:rFonts w:hint="eastAsia"/>
          <w:b/>
        </w:rPr>
        <w:t>适用</w:t>
      </w:r>
      <w:r>
        <w:rPr>
          <w:b/>
        </w:rPr>
        <w:t>范围</w:t>
      </w:r>
    </w:p>
    <w:p>
      <w:pPr>
        <w:rPr>
          <w:rFonts w:hint="eastAsia"/>
        </w:rPr>
      </w:pPr>
      <w:r>
        <w:rPr>
          <w:rFonts w:hint="eastAsia"/>
        </w:rPr>
        <w:t>现状建成土地利用开发强度低且利用低效的商业</w:t>
      </w:r>
      <w:r>
        <w:t>街区</w:t>
      </w:r>
      <w:r>
        <w:rPr>
          <w:rFonts w:hint="eastAsia"/>
        </w:rPr>
        <w:t>，通过大数据分析人气值较低、空置率水平较高、租金水平较低的商业</w:t>
      </w:r>
      <w:r>
        <w:t>街区</w:t>
      </w:r>
      <w:r>
        <w:rPr>
          <w:rFonts w:hint="eastAsia"/>
        </w:rPr>
        <w:t>，对距离轨道站点</w:t>
      </w:r>
      <w:r>
        <w:t>500m</w:t>
      </w:r>
      <w:r>
        <w:rPr>
          <w:rFonts w:hint="eastAsia"/>
        </w:rPr>
        <w:t>范围内、更新改造难度较低的商业街区，</w:t>
      </w:r>
      <w:r>
        <w:t>可</w:t>
      </w:r>
      <w:r>
        <w:rPr>
          <w:rFonts w:hint="eastAsia"/>
        </w:rPr>
        <w:t>由</w:t>
      </w:r>
      <w:r>
        <w:t>一个或多个商业网点组成</w:t>
      </w:r>
      <w:r>
        <w:rPr>
          <w:rFonts w:hint="eastAsia"/>
        </w:rPr>
        <w:t>。</w:t>
      </w:r>
    </w:p>
    <w:p>
      <w:pPr>
        <w:ind w:firstLine="562"/>
        <w:rPr>
          <w:rFonts w:hint="eastAsia"/>
          <w:b/>
        </w:rPr>
      </w:pPr>
      <w:r>
        <w:rPr>
          <w:rFonts w:hint="eastAsia"/>
          <w:b/>
        </w:rPr>
        <w:t>2</w:t>
      </w:r>
      <w:r>
        <w:rPr>
          <w:b/>
        </w:rPr>
        <w:t>.更新</w:t>
      </w:r>
      <w:r>
        <w:rPr>
          <w:rFonts w:hint="eastAsia"/>
          <w:b/>
        </w:rPr>
        <w:t>目标</w:t>
      </w:r>
    </w:p>
    <w:p>
      <w:pPr>
        <w:rPr>
          <w:rFonts w:hint="eastAsia"/>
        </w:rPr>
      </w:pPr>
      <w:r>
        <w:rPr>
          <w:rFonts w:hint="eastAsia"/>
        </w:rPr>
        <w:t>聚焦各层级老旧商圈、商街、商服的活化更新。优先改造提升市级老商业街区，关注商业功能的业态策划，全面提升老商业街区支撑服务系统，塑造新的活力IP，关注轨道站点及周边地区商服空间与社区商业设施的改造升级，推广楼宇经济与振兴计划，激活商业、商务活力。</w:t>
      </w:r>
    </w:p>
    <w:p>
      <w:pPr>
        <w:ind w:firstLine="562"/>
        <w:rPr>
          <w:rFonts w:hint="eastAsia"/>
          <w:b/>
        </w:rPr>
      </w:pPr>
      <w:r>
        <w:rPr>
          <w:rFonts w:hint="eastAsia"/>
          <w:b/>
        </w:rPr>
        <w:t>3</w:t>
      </w:r>
      <w:r>
        <w:rPr>
          <w:b/>
        </w:rPr>
        <w:t>.</w:t>
      </w:r>
      <w:r>
        <w:rPr>
          <w:rFonts w:hint="eastAsia"/>
          <w:b/>
        </w:rPr>
        <w:t>更新</w:t>
      </w:r>
      <w:r>
        <w:rPr>
          <w:b/>
        </w:rPr>
        <w:t>主要内容</w:t>
      </w:r>
    </w:p>
    <w:p>
      <w:pPr>
        <w:ind w:firstLine="562"/>
        <w:rPr>
          <w:rFonts w:hint="eastAsia"/>
          <w:b/>
        </w:rPr>
      </w:pPr>
      <w:r>
        <w:rPr>
          <w:rFonts w:hint="eastAsia"/>
          <w:b/>
        </w:rPr>
        <w:t>（1）产业</w:t>
      </w:r>
      <w:r>
        <w:rPr>
          <w:b/>
        </w:rPr>
        <w:t>升级</w:t>
      </w:r>
    </w:p>
    <w:p>
      <w:pPr>
        <w:rPr>
          <w:rFonts w:hint="eastAsia"/>
        </w:rPr>
      </w:pPr>
      <w:r>
        <w:rPr>
          <w:rFonts w:hint="eastAsia"/>
        </w:rPr>
        <w:t>活化</w:t>
      </w:r>
      <w:r>
        <w:t>改造</w:t>
      </w:r>
      <w:r>
        <w:rPr>
          <w:rFonts w:hint="eastAsia"/>
        </w:rPr>
        <w:t>：重点</w:t>
      </w:r>
      <w:r>
        <w:t>老牌商业街区的活力提升，关注商业业态与空间形态，开展商业业态整体谋划、新业态导入、新特色塑造；大力推进闲置、衰败商业空间更新改造，以重点项目、重点工程、重点行动引导城市更新，全面提升片区商业活力。</w:t>
      </w:r>
    </w:p>
    <w:p>
      <w:pPr>
        <w:rPr>
          <w:rFonts w:hint="eastAsia"/>
        </w:rPr>
      </w:pPr>
      <w:r>
        <w:rPr>
          <w:rFonts w:hint="eastAsia"/>
        </w:rPr>
        <w:t>TOD开发：以</w:t>
      </w:r>
      <w:r>
        <w:t>TOD导向重点更新周边存量商业用地，主要采取“TOD+商业商务”的开发模式，加强片区商业商务集聚度，激发区域活力，形成区域性商业中心</w:t>
      </w:r>
      <w:r>
        <w:rPr>
          <w:rFonts w:hint="eastAsia"/>
        </w:rPr>
        <w:t>，打造集购物、餐饮、娱乐、文化等多功能于一体的商业综合体，满足市民多样化的需求。</w:t>
      </w:r>
    </w:p>
    <w:p>
      <w:pPr>
        <w:rPr>
          <w:rFonts w:hint="eastAsia"/>
        </w:rPr>
      </w:pPr>
      <w:r>
        <w:rPr>
          <w:rFonts w:hint="eastAsia"/>
        </w:rPr>
        <w:t>资源盘活：盘活存量闲置楼宇资源，推广楼宇新经济模式，探索“整租改造，产业运营”等多元化的新经济模式，发挥政府</w:t>
      </w:r>
      <w:r>
        <w:t>+市场多元化参与的整治活化模式。</w:t>
      </w:r>
      <w:r>
        <w:rPr>
          <w:rFonts w:hint="eastAsia"/>
        </w:rPr>
        <w:t>关注中小微及创新型企业群体的孵化，注重对闲置楼宇资源的招商项目策划，制定楼宇活化方案，建立特色楼宇经济产业园区。</w:t>
      </w:r>
      <w:r>
        <w:t xml:space="preserve"> </w:t>
      </w:r>
    </w:p>
    <w:p>
      <w:pPr>
        <w:ind w:firstLine="562"/>
        <w:rPr>
          <w:rFonts w:hint="eastAsia"/>
          <w:b/>
        </w:rPr>
      </w:pPr>
      <w:r>
        <w:rPr>
          <w:rFonts w:hint="eastAsia"/>
          <w:b/>
        </w:rPr>
        <w:t>（2）民生</w:t>
      </w:r>
      <w:r>
        <w:rPr>
          <w:b/>
        </w:rPr>
        <w:t>服务</w:t>
      </w:r>
    </w:p>
    <w:p>
      <w:pPr>
        <w:rPr>
          <w:rFonts w:hint="eastAsia"/>
        </w:rPr>
      </w:pPr>
      <w:r>
        <w:rPr>
          <w:rFonts w:hint="eastAsia"/>
        </w:rPr>
        <w:t>休憩</w:t>
      </w:r>
      <w:r>
        <w:t>活动</w:t>
      </w:r>
      <w:r>
        <w:rPr>
          <w:rFonts w:hint="eastAsia"/>
        </w:rPr>
        <w:t>：对商业街区的休憩空间进行合理规划与布局，优化空间布局，创造宜人的休憩环境，开展多样化的休憩活动，结合商业街区特色和定位，打造具有地方特色的休憩活动。</w:t>
      </w:r>
      <w:r>
        <w:t xml:space="preserve"> </w:t>
      </w:r>
    </w:p>
    <w:p>
      <w:pPr>
        <w:rPr>
          <w:rFonts w:hint="eastAsia"/>
        </w:rPr>
      </w:pPr>
      <w:r>
        <w:rPr>
          <w:rFonts w:hint="eastAsia"/>
        </w:rPr>
        <w:t>便民</w:t>
      </w:r>
      <w:r>
        <w:t>设施</w:t>
      </w:r>
      <w:r>
        <w:rPr>
          <w:rFonts w:hint="eastAsia"/>
        </w:rPr>
        <w:t>（</w:t>
      </w:r>
      <w:r>
        <w:t>无障碍设计、</w:t>
      </w:r>
      <w:r>
        <w:rPr>
          <w:rFonts w:hint="eastAsia"/>
        </w:rPr>
        <w:t>导引</w:t>
      </w:r>
      <w:r>
        <w:t>设施</w:t>
      </w:r>
      <w:r>
        <w:rPr>
          <w:rFonts w:hint="eastAsia"/>
        </w:rPr>
        <w:t>、</w:t>
      </w:r>
      <w:r>
        <w:t>高品质服务）</w:t>
      </w:r>
      <w:r>
        <w:rPr>
          <w:rFonts w:hint="eastAsia"/>
        </w:rPr>
        <w:t>：围绕建筑主要出入口、城市道路、广场、绿地等主要公共通行区域，设置连续性无障碍步行系统，完善无障碍车位、无障碍卫生间等无障碍设施，加强人文关怀。</w:t>
      </w:r>
    </w:p>
    <w:p>
      <w:pPr>
        <w:rPr>
          <w:rFonts w:hint="eastAsia"/>
        </w:rPr>
      </w:pPr>
      <w:r>
        <w:rPr>
          <w:rFonts w:hint="eastAsia"/>
        </w:rPr>
        <w:t>导引设施：提出</w:t>
      </w:r>
      <w:r>
        <w:t>导引</w:t>
      </w:r>
      <w:r>
        <w:rPr>
          <w:rFonts w:hint="eastAsia"/>
        </w:rPr>
        <w:t>设施</w:t>
      </w:r>
      <w:r>
        <w:t>方案，</w:t>
      </w:r>
      <w:r>
        <w:rPr>
          <w:rFonts w:hint="eastAsia"/>
        </w:rPr>
        <w:t>应明确、简洁，能够迅速吸引使用者的注意力。其布局和规划应基于人性化的设计理念，确保使用者在任何情况下都能快速识别和理解。引入智慧导览系统，提供街区地图、商家信息、活动咨讯等，方便游客获取所需信息。</w:t>
      </w:r>
    </w:p>
    <w:p>
      <w:pPr>
        <w:rPr>
          <w:rFonts w:hint="eastAsia"/>
        </w:rPr>
      </w:pPr>
      <w:r>
        <w:rPr>
          <w:rFonts w:hint="eastAsia"/>
        </w:rPr>
        <w:t>品质服务：针对老旧商业街区进行全面整治，包括清洁、绿化、亮化等，提升整体形象，营造舒适的购物环境。</w:t>
      </w:r>
    </w:p>
    <w:p>
      <w:pPr>
        <w:rPr>
          <w:rFonts w:hint="eastAsia"/>
        </w:rPr>
      </w:pPr>
      <w:r>
        <w:rPr>
          <w:rFonts w:hint="eastAsia"/>
        </w:rPr>
        <w:t>安全</w:t>
      </w:r>
      <w:r>
        <w:t>保障</w:t>
      </w:r>
      <w:r>
        <w:rPr>
          <w:rFonts w:hint="eastAsia"/>
        </w:rPr>
        <w:t>：梳理整治建筑内部及外部空间，加强建筑结构安全性排查和建筑解危，对立面破损、违章搭建等存在安全隐患的部位进行排危处理，优化应急疏散动线，核查修复消火栓、自动喷淋系统、防排烟系统、消防电梯、防火卷帘、防火门等消防设施设备；加强电梯、扶梯等设备的定期摸排，更换存在安全隐患的设备。</w:t>
      </w:r>
    </w:p>
    <w:p>
      <w:pPr>
        <w:ind w:firstLine="562"/>
        <w:rPr>
          <w:rFonts w:hint="eastAsia"/>
          <w:b/>
        </w:rPr>
      </w:pPr>
      <w:r>
        <w:rPr>
          <w:rFonts w:hint="eastAsia"/>
          <w:b/>
        </w:rPr>
        <w:t>（3）历史</w:t>
      </w:r>
      <w:r>
        <w:rPr>
          <w:b/>
        </w:rPr>
        <w:t>人文</w:t>
      </w:r>
    </w:p>
    <w:p>
      <w:pPr>
        <w:rPr>
          <w:rFonts w:hint="eastAsia"/>
        </w:rPr>
      </w:pPr>
      <w:r>
        <w:rPr>
          <w:rFonts w:hint="eastAsia"/>
        </w:rPr>
        <w:t>风貌</w:t>
      </w:r>
      <w:r>
        <w:t>特点</w:t>
      </w:r>
      <w:r>
        <w:rPr>
          <w:rFonts w:hint="eastAsia"/>
        </w:rPr>
        <w:t>：</w:t>
      </w:r>
      <w:r>
        <w:t>坚持</w:t>
      </w:r>
      <w:r>
        <w:rPr>
          <w:rFonts w:hint="eastAsia"/>
        </w:rPr>
        <w:t>“</w:t>
      </w:r>
      <w:r>
        <w:t>厚植本土</w:t>
      </w:r>
      <w:r>
        <w:rPr>
          <w:rFonts w:hint="eastAsia"/>
        </w:rPr>
        <w:t>、</w:t>
      </w:r>
      <w:r>
        <w:t>彰显特色</w:t>
      </w:r>
      <w:r>
        <w:rPr>
          <w:rFonts w:hint="eastAsia"/>
        </w:rPr>
        <w:t>”为</w:t>
      </w:r>
      <w:r>
        <w:t>导向</w:t>
      </w:r>
      <w:r>
        <w:rPr>
          <w:rFonts w:hint="eastAsia"/>
        </w:rPr>
        <w:t>，</w:t>
      </w:r>
      <w:r>
        <w:t>充分挖掘和保护老旧商</w:t>
      </w:r>
      <w:r>
        <w:rPr>
          <w:rFonts w:hint="eastAsia"/>
        </w:rPr>
        <w:t>办区的</w:t>
      </w:r>
      <w:r>
        <w:t>历史文化资源和地域文化特色</w:t>
      </w:r>
      <w:r>
        <w:rPr>
          <w:rFonts w:hint="eastAsia"/>
        </w:rPr>
        <w:t>，</w:t>
      </w:r>
      <w:r>
        <w:t>创新文化表达形式</w:t>
      </w:r>
      <w:r>
        <w:rPr>
          <w:rFonts w:hint="eastAsia"/>
        </w:rPr>
        <w:t>，</w:t>
      </w:r>
      <w:r>
        <w:t>提升商</w:t>
      </w:r>
      <w:r>
        <w:rPr>
          <w:rFonts w:hint="eastAsia"/>
        </w:rPr>
        <w:t>办</w:t>
      </w:r>
      <w:r>
        <w:t>区品牌形象和人文内涵</w:t>
      </w:r>
      <w:r>
        <w:rPr>
          <w:rFonts w:hint="eastAsia"/>
        </w:rPr>
        <w:t>。</w:t>
      </w:r>
      <w:r>
        <w:t>保护</w:t>
      </w:r>
      <w:r>
        <w:rPr>
          <w:rFonts w:hint="eastAsia"/>
        </w:rPr>
        <w:t>和</w:t>
      </w:r>
      <w:r>
        <w:t>修缮</w:t>
      </w:r>
      <w:r>
        <w:rPr>
          <w:rFonts w:hint="eastAsia"/>
        </w:rPr>
        <w:t>老旧商办区内具有历史价值</w:t>
      </w:r>
      <w:r>
        <w:t>的标志性建</w:t>
      </w:r>
      <w:r>
        <w:rPr>
          <w:rFonts w:hint="eastAsia"/>
        </w:rPr>
        <w:t>（构）</w:t>
      </w:r>
      <w:r>
        <w:t>筑物</w:t>
      </w:r>
      <w:r>
        <w:rPr>
          <w:rFonts w:hint="eastAsia"/>
        </w:rPr>
        <w:t>、</w:t>
      </w:r>
      <w:r>
        <w:t>公共空间</w:t>
      </w:r>
      <w:r>
        <w:rPr>
          <w:rFonts w:hint="eastAsia"/>
        </w:rPr>
        <w:t>、景观设施，</w:t>
      </w:r>
      <w:r>
        <w:t>注重与周边空间格局</w:t>
      </w:r>
      <w:r>
        <w:rPr>
          <w:rFonts w:hint="eastAsia"/>
        </w:rPr>
        <w:t>、</w:t>
      </w:r>
      <w:r>
        <w:t>建筑</w:t>
      </w:r>
      <w:r>
        <w:rPr>
          <w:rFonts w:hint="eastAsia"/>
        </w:rPr>
        <w:t>风貌、</w:t>
      </w:r>
      <w:r>
        <w:t>景观</w:t>
      </w:r>
      <w:r>
        <w:rPr>
          <w:rFonts w:hint="eastAsia"/>
        </w:rPr>
        <w:t>环境的</w:t>
      </w:r>
      <w:r>
        <w:t>有机融合</w:t>
      </w:r>
      <w:r>
        <w:rPr>
          <w:rFonts w:hint="eastAsia"/>
        </w:rPr>
        <w:t>。</w:t>
      </w:r>
    </w:p>
    <w:p>
      <w:pPr>
        <w:rPr>
          <w:rFonts w:hint="eastAsia"/>
        </w:rPr>
      </w:pPr>
      <w:r>
        <w:rPr>
          <w:rFonts w:hint="eastAsia"/>
        </w:rPr>
        <w:t>文化IP：重点塑造特色商圈的商业活力，提升并推动现有商业服务业升级提档，进一步发掘人文老城及历史街区的城市</w:t>
      </w:r>
      <w:r>
        <w:t>IP，关注“故事化-场景式”的特色商业氛围营造。</w:t>
      </w:r>
      <w:r>
        <w:rPr>
          <w:rFonts w:hint="eastAsia"/>
        </w:rPr>
        <w:t>重点布局具有创新性和引领性的特色品牌，融合物质消费和精神消费，打造多元化文化I</w:t>
      </w:r>
      <w:r>
        <w:t>P</w:t>
      </w:r>
      <w:r>
        <w:rPr>
          <w:rFonts w:hint="eastAsia"/>
        </w:rPr>
        <w:t>。</w:t>
      </w:r>
    </w:p>
    <w:p>
      <w:pPr>
        <w:ind w:firstLine="562"/>
        <w:rPr>
          <w:rFonts w:hint="eastAsia"/>
          <w:b/>
        </w:rPr>
      </w:pPr>
      <w:r>
        <w:rPr>
          <w:rFonts w:hint="eastAsia"/>
          <w:b/>
        </w:rPr>
        <w:t>（4）环境</w:t>
      </w:r>
      <w:r>
        <w:rPr>
          <w:b/>
        </w:rPr>
        <w:t>提升</w:t>
      </w:r>
    </w:p>
    <w:p>
      <w:pPr>
        <w:rPr>
          <w:rFonts w:hint="eastAsia"/>
        </w:rPr>
      </w:pPr>
      <w:r>
        <w:rPr>
          <w:rFonts w:hint="eastAsia"/>
        </w:rPr>
        <w:t>氛围</w:t>
      </w:r>
      <w:r>
        <w:t>营造</w:t>
      </w:r>
      <w:r>
        <w:rPr>
          <w:rFonts w:hint="eastAsia"/>
        </w:rPr>
        <w:t>：统一规划商业街区内灯光系统，确保重点区域和人流聚集场所的照明和景观效果，鼓励设置橱窗照明并适当延长灯光时间，鼓励设置夜景灯饰工程，营造商业街区氛围。完善商业街区内各类广告牌、门头等“城市家具”的更新，坚持以人为本，</w:t>
      </w:r>
      <w:r>
        <w:t>关注人在其中的生理需求和心理感受</w:t>
      </w:r>
      <w:r>
        <w:rPr>
          <w:rFonts w:hint="eastAsia"/>
        </w:rPr>
        <w:t>，设计应</w:t>
      </w:r>
      <w:r>
        <w:t>符合人体工程学和行为科学</w:t>
      </w:r>
      <w:r>
        <w:rPr>
          <w:rFonts w:hint="eastAsia"/>
        </w:rPr>
        <w:t>，同时通过调动造型、色彩、材料、工艺、装饰、图案等审美因素，进行构思创意、优化方案，在满足功能需求的同时，满足人们的审美需求。</w:t>
      </w:r>
    </w:p>
    <w:p>
      <w:pPr>
        <w:rPr>
          <w:rFonts w:hint="eastAsia"/>
        </w:rPr>
      </w:pPr>
      <w:r>
        <w:rPr>
          <w:rFonts w:hint="eastAsia"/>
        </w:rPr>
        <w:t>空间</w:t>
      </w:r>
      <w:r>
        <w:t>流线</w:t>
      </w:r>
      <w:r>
        <w:rPr>
          <w:rFonts w:hint="eastAsia"/>
        </w:rPr>
        <w:t>：统筹地上地下空间资源，串联步行系统、停车场、沿街建筑以及地铁站，有效衔接商业街区、停车场与各种交通，增强商业空间通达性。优化提升内部商业流线，流线设置兼顾可见性和可达性，避免出现商业死角，降低游客迷失感，营造充满活力的商业氛围。</w:t>
      </w:r>
      <w:r>
        <w:t xml:space="preserve"> </w:t>
      </w:r>
    </w:p>
    <w:p>
      <w:pPr>
        <w:spacing w:line="500" w:lineRule="exact"/>
        <w:rPr>
          <w:rFonts w:hint="eastAsia" w:eastAsia="仿宋_GB2312"/>
        </w:rPr>
      </w:pPr>
      <w:r>
        <w:rPr>
          <w:rFonts w:hint="eastAsia"/>
        </w:rPr>
        <w:t>集散</w:t>
      </w:r>
      <w:r>
        <w:t>广场</w:t>
      </w:r>
      <w:r>
        <w:rPr>
          <w:rFonts w:hint="eastAsia"/>
        </w:rPr>
        <w:t>：根据商业街区需求，合理划分集散广场的各个区域，确定主要功能，如人流集散、停车、活动举办等，同时</w:t>
      </w:r>
      <w:r>
        <w:rPr>
          <w:rFonts w:hint="eastAsia" w:eastAsia="仿宋_GB2312"/>
        </w:rPr>
        <w:t>结合大型商业街区交通枢纽、在集散广场增设公共停车空间，因地制宜灵活选用停车组织方式，鼓励采用立体机械停车，集约用地。</w:t>
      </w:r>
    </w:p>
    <w:p>
      <w:pPr>
        <w:rPr>
          <w:rFonts w:hint="eastAsia"/>
        </w:rPr>
      </w:pPr>
      <w:r>
        <w:rPr>
          <w:rFonts w:hint="eastAsia"/>
        </w:rPr>
        <w:t>地下</w:t>
      </w:r>
      <w:r>
        <w:t>空间</w:t>
      </w:r>
      <w:r>
        <w:rPr>
          <w:rFonts w:hint="eastAsia"/>
        </w:rPr>
        <w:t>：充分挖掘老旧商业街区里可开发利用的地下空间，加强地下停车场、综合管廊、商业设施和人防设施改造和建设，拓展城市发展空间，提高安全韧性。</w:t>
      </w:r>
    </w:p>
    <w:p>
      <w:pPr>
        <w:ind w:firstLine="562"/>
        <w:rPr>
          <w:rFonts w:hint="eastAsia"/>
          <w:b/>
        </w:rPr>
      </w:pPr>
      <w:r>
        <w:rPr>
          <w:rFonts w:hint="eastAsia"/>
          <w:b/>
        </w:rPr>
        <w:t>（5）市政</w:t>
      </w:r>
      <w:r>
        <w:rPr>
          <w:b/>
        </w:rPr>
        <w:t>设施</w:t>
      </w:r>
    </w:p>
    <w:p>
      <w:pPr>
        <w:rPr>
          <w:rFonts w:hint="eastAsia"/>
        </w:rPr>
      </w:pPr>
      <w:r>
        <w:rPr>
          <w:rFonts w:hint="eastAsia"/>
        </w:rPr>
        <w:t>设施</w:t>
      </w:r>
      <w:r>
        <w:t>管线</w:t>
      </w:r>
      <w:r>
        <w:rPr>
          <w:rFonts w:hint="eastAsia"/>
        </w:rPr>
        <w:t>：增强供水、供电、通讯、燃气、环卫等市政设施供给能力，排查梳理安全隐患，更换改造老旧或存在隐患的市政设施，保障设施安全，提高市政设施运行效能。</w:t>
      </w:r>
    </w:p>
    <w:p>
      <w:pPr>
        <w:rPr>
          <w:rFonts w:hint="eastAsia"/>
        </w:rPr>
      </w:pPr>
      <w:r>
        <w:rPr>
          <w:rFonts w:hint="eastAsia"/>
        </w:rPr>
        <w:t>应急安全:补充完善老旧商业街区应急设施，结合周边广场、绿地、建筑等设置应急避难场所，增设测温设施、临时医疗设施等防疫相关设施，补全公共消防设施，在人流密集处、易燃易爆危险点增设消火栓、微型消防站等消防安全设施，保障公共安全。</w:t>
      </w:r>
    </w:p>
    <w:p>
      <w:pPr>
        <w:ind w:firstLine="562"/>
        <w:rPr>
          <w:rFonts w:hint="eastAsia"/>
          <w:b/>
        </w:rPr>
      </w:pPr>
      <w:r>
        <w:rPr>
          <w:rFonts w:hint="eastAsia"/>
          <w:b/>
        </w:rPr>
        <w:t>（6）综合</w:t>
      </w:r>
      <w:r>
        <w:rPr>
          <w:b/>
        </w:rPr>
        <w:t>交通</w:t>
      </w:r>
    </w:p>
    <w:p>
      <w:pPr>
        <w:rPr>
          <w:rFonts w:hint="eastAsia"/>
        </w:rPr>
      </w:pPr>
      <w:r>
        <w:rPr>
          <w:rFonts w:hint="eastAsia"/>
        </w:rPr>
        <w:t>停车</w:t>
      </w:r>
      <w:r>
        <w:t>配套</w:t>
      </w:r>
      <w:r>
        <w:rPr>
          <w:rFonts w:hint="eastAsia"/>
        </w:rPr>
        <w:t>：对停车需求进行科学预测，合理规划停车设施类型、规模和布局。应充分考虑街区的空间限制和交通状况，确保停车设施既能满足停车需求同时不会对街区的方便造成新</w:t>
      </w:r>
      <w:r>
        <w:t>的</w:t>
      </w:r>
      <w:r>
        <w:rPr>
          <w:rFonts w:hint="eastAsia"/>
        </w:rPr>
        <w:t>压力。同时，停车设施的布局应方便市民使用，尽可能减少步行距离。采用智能停车管理系统，实现车位预约、实时查询、自动缴费等功能，提升停车体验。</w:t>
      </w:r>
    </w:p>
    <w:p>
      <w:pPr>
        <w:rPr>
          <w:rFonts w:hint="eastAsia"/>
        </w:rPr>
      </w:pPr>
      <w:r>
        <w:rPr>
          <w:rFonts w:hint="eastAsia"/>
        </w:rPr>
        <w:t>街道设计：尊重原有街巷空间尺度，适当增加人行空间，加强道路适老化、适幼化和无障碍设计，提供充足的夜间照明。完善行人及非机动车交通系统与主要商业区域、城市广场、交通枢纽的衔接，提高通行安全性。完善道理分级，提高交通通行连续性，限制在快速路与主干路两侧设置吸引大量车流、人流的公共建筑物出入口。</w:t>
      </w:r>
    </w:p>
    <w:p>
      <w:pPr>
        <w:rPr>
          <w:rFonts w:hint="eastAsia"/>
        </w:rPr>
      </w:pPr>
      <w:r>
        <w:rPr>
          <w:rFonts w:hint="eastAsia"/>
        </w:rPr>
        <w:t>公共</w:t>
      </w:r>
      <w:r>
        <w:t>交通</w:t>
      </w:r>
      <w:r>
        <w:rPr>
          <w:rFonts w:hint="eastAsia"/>
        </w:rPr>
        <w:t>：加强商业街区和轨道、公交站点的有机结合，提供清晰的标识与引导系统，打造连续、便捷的换乘路径，注重慢行接驳，引导人群低碳出行，打造“轨道</w:t>
      </w:r>
      <w:r>
        <w:t>+公交+慢行”的低碳交通体系。完善公共交通与私人交通间换乘。</w:t>
      </w:r>
    </w:p>
    <w:p>
      <w:pPr>
        <w:pStyle w:val="4"/>
        <w:rPr>
          <w:rFonts w:hint="eastAsia"/>
        </w:rPr>
      </w:pPr>
      <w:r>
        <w:rPr>
          <w:rFonts w:hint="eastAsia"/>
        </w:rPr>
        <w:t>7.2.3老旧</w:t>
      </w:r>
      <w:r>
        <w:t>工业</w:t>
      </w:r>
      <w:r>
        <w:rPr>
          <w:rFonts w:hint="eastAsia"/>
        </w:rPr>
        <w:t>区</w:t>
      </w:r>
    </w:p>
    <w:p>
      <w:pPr>
        <w:ind w:firstLine="562"/>
        <w:rPr>
          <w:rFonts w:hint="eastAsia"/>
          <w:b/>
        </w:rPr>
      </w:pPr>
      <w:r>
        <w:rPr>
          <w:rFonts w:hint="eastAsia"/>
          <w:b/>
        </w:rPr>
        <w:t>1</w:t>
      </w:r>
      <w:r>
        <w:rPr>
          <w:b/>
        </w:rPr>
        <w:t>.</w:t>
      </w:r>
      <w:r>
        <w:rPr>
          <w:rFonts w:hint="eastAsia"/>
          <w:b/>
        </w:rPr>
        <w:t>适用</w:t>
      </w:r>
      <w:r>
        <w:rPr>
          <w:b/>
        </w:rPr>
        <w:t>范围</w:t>
      </w:r>
    </w:p>
    <w:p>
      <w:pPr>
        <w:rPr>
          <w:rFonts w:hint="eastAsia"/>
        </w:rPr>
      </w:pPr>
      <w:r>
        <w:rPr>
          <w:rFonts w:hint="eastAsia"/>
        </w:rPr>
        <w:t>重点</w:t>
      </w:r>
      <w:r>
        <w:t>产业园区外</w:t>
      </w:r>
      <w:r>
        <w:rPr>
          <w:rFonts w:hint="eastAsia"/>
        </w:rPr>
        <w:t>集中</w:t>
      </w:r>
      <w:r>
        <w:t>连片的</w:t>
      </w:r>
      <w:r>
        <w:rPr>
          <w:rFonts w:hint="eastAsia"/>
        </w:rPr>
        <w:t>工业</w:t>
      </w:r>
      <w:r>
        <w:t>仓储用地</w:t>
      </w:r>
      <w:r>
        <w:rPr>
          <w:rFonts w:hint="eastAsia"/>
        </w:rPr>
        <w:t>、</w:t>
      </w:r>
      <w:r>
        <w:t>混杂在其他用地</w:t>
      </w:r>
      <w:r>
        <w:rPr>
          <w:rFonts w:hint="eastAsia"/>
        </w:rPr>
        <w:t>中的</w:t>
      </w:r>
      <w:r>
        <w:t>零散低效工业仓储用地</w:t>
      </w:r>
      <w:r>
        <w:rPr>
          <w:rFonts w:hint="eastAsia"/>
        </w:rPr>
        <w:t>。</w:t>
      </w:r>
    </w:p>
    <w:p>
      <w:pPr>
        <w:ind w:firstLine="562"/>
        <w:rPr>
          <w:rFonts w:hint="eastAsia"/>
          <w:b/>
        </w:rPr>
      </w:pPr>
      <w:r>
        <w:rPr>
          <w:rFonts w:hint="eastAsia"/>
          <w:b/>
        </w:rPr>
        <w:t>2</w:t>
      </w:r>
      <w:r>
        <w:rPr>
          <w:b/>
        </w:rPr>
        <w:t>.更新</w:t>
      </w:r>
      <w:r>
        <w:rPr>
          <w:rFonts w:hint="eastAsia"/>
          <w:b/>
        </w:rPr>
        <w:t>目标</w:t>
      </w:r>
    </w:p>
    <w:p>
      <w:pPr>
        <w:rPr>
          <w:rFonts w:hint="eastAsia"/>
          <w:bCs/>
        </w:rPr>
      </w:pPr>
      <w:r>
        <w:rPr>
          <w:rFonts w:hint="eastAsia"/>
          <w:bCs/>
        </w:rPr>
        <w:t>老旧工业更新以优化产业结构、激发产业动力、提高产业效率、营造创新环境等为目标导向，盘活城区存量空间，优化整体产业结构布局引导产业集聚发展，激发产业内生驱动力，打开产业集聚和转型升级新局面，实现老旧产业再激活、产业迭代加速化，向大连市创新型产业体系迈进。</w:t>
      </w:r>
    </w:p>
    <w:p>
      <w:pPr>
        <w:ind w:firstLine="562"/>
        <w:rPr>
          <w:rFonts w:hint="eastAsia"/>
          <w:b/>
        </w:rPr>
      </w:pPr>
      <w:r>
        <w:rPr>
          <w:rFonts w:hint="eastAsia"/>
          <w:b/>
        </w:rPr>
        <w:t>3</w:t>
      </w:r>
      <w:r>
        <w:rPr>
          <w:b/>
        </w:rPr>
        <w:t>.</w:t>
      </w:r>
      <w:r>
        <w:rPr>
          <w:rFonts w:hint="eastAsia"/>
          <w:b/>
        </w:rPr>
        <w:t>更新</w:t>
      </w:r>
      <w:r>
        <w:rPr>
          <w:b/>
        </w:rPr>
        <w:t>主要内容</w:t>
      </w:r>
    </w:p>
    <w:p>
      <w:pPr>
        <w:ind w:firstLine="562"/>
        <w:rPr>
          <w:rFonts w:hint="eastAsia"/>
          <w:b/>
        </w:rPr>
      </w:pPr>
      <w:r>
        <w:rPr>
          <w:rFonts w:hint="eastAsia"/>
          <w:b/>
        </w:rPr>
        <w:t>（1）产业</w:t>
      </w:r>
      <w:r>
        <w:rPr>
          <w:b/>
        </w:rPr>
        <w:t>升级</w:t>
      </w:r>
    </w:p>
    <w:p>
      <w:pPr>
        <w:rPr>
          <w:rFonts w:hint="eastAsia"/>
        </w:rPr>
      </w:pPr>
      <w:r>
        <w:rPr>
          <w:rFonts w:hint="eastAsia"/>
        </w:rPr>
        <w:t>产业</w:t>
      </w:r>
      <w:r>
        <w:t>转型</w:t>
      </w:r>
      <w:r>
        <w:rPr>
          <w:rFonts w:hint="eastAsia"/>
        </w:rPr>
        <w:t>：依托城市区域功能发展定位引导老旧工业转型发展，为企业在开展跨界合作、优化管理、提供现代化信息服务等方面给予支持。鼓励利用企业利用存量资源发展文化创意、智慧养老、科技创新等创新性产业。</w:t>
      </w:r>
    </w:p>
    <w:p>
      <w:pPr>
        <w:rPr>
          <w:rFonts w:hint="eastAsia"/>
        </w:rPr>
      </w:pPr>
      <w:r>
        <w:rPr>
          <w:rFonts w:hint="eastAsia"/>
        </w:rPr>
        <w:t>产业</w:t>
      </w:r>
      <w:r>
        <w:t>培育</w:t>
      </w:r>
      <w:r>
        <w:rPr>
          <w:rFonts w:hint="eastAsia"/>
        </w:rPr>
        <w:t>：以产业现状为基础，培育传统企业向创意设计、互联网经济、远程监测等产业服务环节延展。有机结合现状产业，实现传统产业互补融合发展。</w:t>
      </w:r>
    </w:p>
    <w:p>
      <w:pPr>
        <w:rPr>
          <w:rFonts w:hint="eastAsia"/>
        </w:rPr>
      </w:pPr>
      <w:r>
        <w:rPr>
          <w:rFonts w:hint="eastAsia"/>
        </w:rPr>
        <w:t>活力</w:t>
      </w:r>
      <w:r>
        <w:t>园区</w:t>
      </w:r>
      <w:r>
        <w:rPr>
          <w:rFonts w:hint="eastAsia"/>
        </w:rPr>
        <w:t>，提高老旧工业区行政办公和生活服务等相关配套设施比例，提升配套品质，为员工提供便捷、完善的高品质生产环境。</w:t>
      </w:r>
    </w:p>
    <w:p>
      <w:pPr>
        <w:ind w:firstLine="562"/>
        <w:rPr>
          <w:rFonts w:hint="eastAsia"/>
          <w:b/>
        </w:rPr>
      </w:pPr>
      <w:r>
        <w:rPr>
          <w:rFonts w:hint="eastAsia"/>
          <w:b/>
        </w:rPr>
        <w:t>（2）民生</w:t>
      </w:r>
      <w:r>
        <w:rPr>
          <w:b/>
        </w:rPr>
        <w:t>服务</w:t>
      </w:r>
    </w:p>
    <w:p>
      <w:pPr>
        <w:rPr>
          <w:rFonts w:hint="eastAsia"/>
          <w:bCs/>
        </w:rPr>
      </w:pPr>
      <w:r>
        <w:rPr>
          <w:rFonts w:hint="eastAsia"/>
          <w:bCs/>
        </w:rPr>
        <w:t>共享设施：利用老旧工业区内的空间资源营造共享共利的民生服务体系，完善区域服务设施。</w:t>
      </w:r>
    </w:p>
    <w:p>
      <w:pPr>
        <w:rPr>
          <w:rFonts w:hint="eastAsia"/>
          <w:bCs/>
        </w:rPr>
      </w:pPr>
      <w:r>
        <w:rPr>
          <w:rFonts w:hint="eastAsia"/>
          <w:bCs/>
        </w:rPr>
        <w:t>人才保障：通过建设人才公寓、人才服务中心、运动休闲场所等提升对相关人才的吸引力支撑。</w:t>
      </w:r>
    </w:p>
    <w:p>
      <w:pPr>
        <w:ind w:firstLine="562"/>
        <w:rPr>
          <w:rFonts w:hint="eastAsia"/>
          <w:b/>
        </w:rPr>
      </w:pPr>
      <w:r>
        <w:rPr>
          <w:rFonts w:hint="eastAsia"/>
          <w:b/>
        </w:rPr>
        <w:t>（3）历史</w:t>
      </w:r>
      <w:r>
        <w:rPr>
          <w:b/>
        </w:rPr>
        <w:t>人文</w:t>
      </w:r>
    </w:p>
    <w:p>
      <w:pPr>
        <w:rPr>
          <w:rFonts w:hint="eastAsia"/>
          <w:bCs/>
        </w:rPr>
      </w:pPr>
      <w:r>
        <w:rPr>
          <w:rFonts w:hint="eastAsia"/>
          <w:bCs/>
        </w:rPr>
        <w:t>风貌保护：尊重和保护老旧工业区的历史人文价值，以传承、融合为更新导向，发掘老旧工业区在空间风貌、人文资源等方面的历史人文价值，对具有价值的工业遗产进行保护。</w:t>
      </w:r>
    </w:p>
    <w:p>
      <w:pPr>
        <w:rPr>
          <w:rFonts w:hint="eastAsia"/>
          <w:bCs/>
        </w:rPr>
      </w:pPr>
      <w:r>
        <w:rPr>
          <w:rFonts w:hint="eastAsia"/>
          <w:bCs/>
        </w:rPr>
        <w:t>活化传承：通过空间重塑和功能置换进行活化利用，延续工业记忆、提升艺术氛围、激活时代价值，活态传承工业文化。</w:t>
      </w:r>
    </w:p>
    <w:p>
      <w:pPr>
        <w:ind w:firstLine="562"/>
        <w:rPr>
          <w:rFonts w:hint="eastAsia"/>
          <w:b/>
        </w:rPr>
      </w:pPr>
      <w:r>
        <w:rPr>
          <w:rFonts w:hint="eastAsia"/>
          <w:b/>
        </w:rPr>
        <w:t>（4）环境</w:t>
      </w:r>
      <w:r>
        <w:rPr>
          <w:b/>
        </w:rPr>
        <w:t>提升</w:t>
      </w:r>
    </w:p>
    <w:p>
      <w:pPr>
        <w:rPr>
          <w:rFonts w:hint="eastAsia"/>
          <w:bCs/>
        </w:rPr>
      </w:pPr>
      <w:r>
        <w:rPr>
          <w:rFonts w:hint="eastAsia"/>
          <w:bCs/>
        </w:rPr>
        <w:t>生态修复：对老旧工业园区内受损的山体、水体、废弃地等区域实施生态修复，加强工业区与周围环境的有机连接，完善提升老旧工业区环境。</w:t>
      </w:r>
    </w:p>
    <w:p>
      <w:pPr>
        <w:rPr>
          <w:rFonts w:hint="eastAsia"/>
          <w:bCs/>
        </w:rPr>
      </w:pPr>
      <w:r>
        <w:rPr>
          <w:rFonts w:hint="eastAsia"/>
          <w:bCs/>
        </w:rPr>
        <w:t>场所塑造：保留老旧工业区内的特色空间，塑造为体现大连工业城市记忆的开敞空间。</w:t>
      </w:r>
    </w:p>
    <w:p>
      <w:pPr>
        <w:rPr>
          <w:rFonts w:hint="eastAsia"/>
          <w:bCs/>
        </w:rPr>
      </w:pPr>
      <w:r>
        <w:rPr>
          <w:rFonts w:hint="eastAsia"/>
          <w:bCs/>
        </w:rPr>
        <w:t>绿化景观：通过织补手段完善老旧工业园区内的绿地，完善区域绿地景观体系。</w:t>
      </w:r>
    </w:p>
    <w:p>
      <w:pPr>
        <w:ind w:firstLine="562"/>
        <w:rPr>
          <w:rFonts w:hint="eastAsia"/>
          <w:b/>
        </w:rPr>
      </w:pPr>
      <w:r>
        <w:rPr>
          <w:rFonts w:hint="eastAsia"/>
          <w:b/>
        </w:rPr>
        <w:t>（5）市政</w:t>
      </w:r>
      <w:r>
        <w:rPr>
          <w:b/>
        </w:rPr>
        <w:t>设施</w:t>
      </w:r>
    </w:p>
    <w:p>
      <w:pPr>
        <w:rPr>
          <w:rFonts w:hint="eastAsia"/>
          <w:bCs/>
        </w:rPr>
      </w:pPr>
      <w:r>
        <w:rPr>
          <w:rFonts w:hint="eastAsia"/>
          <w:bCs/>
        </w:rPr>
        <w:t>基础设施：结合老旧工业区更新后的功能定位和产业转型方向，加强给水、排水、电力、供热、</w:t>
      </w:r>
      <w:r>
        <w:rPr>
          <w:bCs/>
        </w:rPr>
        <w:t>通信</w:t>
      </w:r>
      <w:r>
        <w:rPr>
          <w:rFonts w:hint="eastAsia"/>
          <w:bCs/>
        </w:rPr>
        <w:t>等市政设施建设和改造，</w:t>
      </w:r>
    </w:p>
    <w:p>
      <w:pPr>
        <w:rPr>
          <w:rFonts w:hint="eastAsia"/>
          <w:bCs/>
        </w:rPr>
      </w:pPr>
      <w:r>
        <w:rPr>
          <w:rFonts w:hint="eastAsia"/>
          <w:bCs/>
        </w:rPr>
        <w:t>韧性安全：完善应急照明、消火栓、灭火器、消防管网等消防设施。</w:t>
      </w:r>
      <w:r>
        <w:rPr>
          <w:rFonts w:ascii="Arial" w:hAnsi="Arial" w:cs="Arial"/>
          <w:sz w:val="27"/>
          <w:szCs w:val="27"/>
          <w:shd w:val="clear" w:color="auto" w:fill="FFFFFF"/>
        </w:rPr>
        <w:t>筛选存在安全生产隐患、严重环境污染的工业园区厂房，按批次分类拆除。</w:t>
      </w:r>
    </w:p>
    <w:p>
      <w:pPr>
        <w:ind w:firstLine="562"/>
        <w:rPr>
          <w:rFonts w:hint="eastAsia"/>
          <w:b/>
        </w:rPr>
      </w:pPr>
      <w:r>
        <w:rPr>
          <w:rFonts w:hint="eastAsia"/>
          <w:b/>
        </w:rPr>
        <w:t>（6）综合</w:t>
      </w:r>
      <w:r>
        <w:rPr>
          <w:b/>
        </w:rPr>
        <w:t>交通</w:t>
      </w:r>
    </w:p>
    <w:p>
      <w:pPr>
        <w:rPr>
          <w:rFonts w:hint="eastAsia"/>
          <w:bCs/>
        </w:rPr>
      </w:pPr>
      <w:r>
        <w:rPr>
          <w:rFonts w:hint="eastAsia"/>
          <w:bCs/>
        </w:rPr>
        <w:t>道路系统：加强互联互通，打通断头路。对现状车行系统、慢行系统进行体系更新，最大限度缝合与周边街区的空间关系。</w:t>
      </w:r>
    </w:p>
    <w:p>
      <w:pPr>
        <w:rPr>
          <w:rFonts w:hint="eastAsia"/>
          <w:bCs/>
        </w:rPr>
      </w:pPr>
      <w:r>
        <w:rPr>
          <w:rFonts w:hint="eastAsia"/>
          <w:bCs/>
        </w:rPr>
        <w:t>公共交通：注重公共交通场站和老旧工业园区更新功能的衔接，强化轨道交通的带动作用，有效疏导上下班时期高峰人流车流。</w:t>
      </w:r>
    </w:p>
    <w:p>
      <w:pPr>
        <w:rPr>
          <w:rFonts w:hint="eastAsia"/>
          <w:bCs/>
        </w:rPr>
      </w:pPr>
      <w:r>
        <w:rPr>
          <w:rFonts w:hint="eastAsia"/>
          <w:bCs/>
        </w:rPr>
        <w:t>停车配套：依据更新后的功能需要及时补充停车位，利用废旧场地厂房改造为停车设施。</w:t>
      </w:r>
    </w:p>
    <w:p>
      <w:pPr>
        <w:pStyle w:val="4"/>
        <w:rPr>
          <w:rFonts w:hint="eastAsia"/>
        </w:rPr>
      </w:pPr>
      <w:r>
        <w:rPr>
          <w:rFonts w:hint="eastAsia"/>
        </w:rPr>
        <w:t>7.2.4历史文化区</w:t>
      </w:r>
    </w:p>
    <w:p>
      <w:pPr>
        <w:ind w:firstLine="562"/>
        <w:rPr>
          <w:rFonts w:hint="eastAsia"/>
          <w:b/>
        </w:rPr>
      </w:pPr>
      <w:r>
        <w:rPr>
          <w:rFonts w:hint="eastAsia"/>
          <w:b/>
        </w:rPr>
        <w:t>1.适用范围</w:t>
      </w:r>
    </w:p>
    <w:p>
      <w:pPr>
        <w:rPr>
          <w:rFonts w:hint="eastAsia"/>
          <w:bCs/>
        </w:rPr>
      </w:pPr>
      <w:r>
        <w:rPr>
          <w:rFonts w:hint="eastAsia"/>
          <w:bCs/>
        </w:rPr>
        <w:t>历史文化区更新适用于现存较多文物古迹、近现代史迹和历史建筑的历史文化街区以及历史文化风貌区，具有较好历史、文化、艺术等保护价值的文保单位、历史建筑、中国工业遗产，以及其他列入相应保护名录或未被认定为保护区的具有较高历史文化价值的区域。</w:t>
      </w:r>
    </w:p>
    <w:p>
      <w:pPr>
        <w:ind w:firstLine="562"/>
        <w:rPr>
          <w:rFonts w:hint="eastAsia"/>
          <w:b/>
        </w:rPr>
      </w:pPr>
      <w:r>
        <w:rPr>
          <w:rFonts w:hint="eastAsia"/>
          <w:b/>
        </w:rPr>
        <w:t>2.更新目标</w:t>
      </w:r>
    </w:p>
    <w:p>
      <w:pPr>
        <w:rPr>
          <w:rFonts w:hint="eastAsia"/>
          <w:bCs/>
        </w:rPr>
      </w:pPr>
      <w:r>
        <w:rPr>
          <w:rFonts w:hint="eastAsia"/>
          <w:bCs/>
        </w:rPr>
        <w:t>挖掘大连历史人文特色和城市风貌特色，借力城市更新对存量空间内的特色地段进行提升改造和文旅产业导入，助力大连文旅产业发展。</w:t>
      </w:r>
    </w:p>
    <w:p>
      <w:pPr>
        <w:ind w:firstLine="562"/>
        <w:rPr>
          <w:rFonts w:hint="eastAsia"/>
          <w:b/>
        </w:rPr>
      </w:pPr>
      <w:r>
        <w:rPr>
          <w:rFonts w:hint="eastAsia"/>
          <w:b/>
        </w:rPr>
        <w:t>3.更新主要内容</w:t>
      </w:r>
    </w:p>
    <w:p>
      <w:pPr>
        <w:ind w:firstLine="562"/>
        <w:rPr>
          <w:rFonts w:hint="eastAsia"/>
          <w:b/>
        </w:rPr>
      </w:pPr>
      <w:r>
        <w:rPr>
          <w:rFonts w:hint="eastAsia"/>
          <w:b/>
        </w:rPr>
        <w:t>（1）产业升级</w:t>
      </w:r>
    </w:p>
    <w:p>
      <w:pPr>
        <w:rPr>
          <w:rFonts w:hint="eastAsia"/>
          <w:bCs/>
        </w:rPr>
      </w:pPr>
      <w:r>
        <w:rPr>
          <w:rFonts w:hint="eastAsia"/>
          <w:bCs/>
        </w:rPr>
        <w:t>活力再生：注入新活力、新功能。</w:t>
      </w:r>
      <w:r>
        <w:rPr>
          <w:bCs/>
        </w:rPr>
        <w:t>引入人文活动和特定的商业项目，吸引更多人关注历史空间，并创造经济效益</w:t>
      </w:r>
      <w:r>
        <w:rPr>
          <w:rFonts w:hint="eastAsia"/>
          <w:bCs/>
        </w:rPr>
        <w:t>，</w:t>
      </w:r>
      <w:r>
        <w:rPr>
          <w:bCs/>
        </w:rPr>
        <w:t>鼓励历史文化遗产的活化利用。</w:t>
      </w:r>
    </w:p>
    <w:p>
      <w:pPr>
        <w:rPr>
          <w:rFonts w:hint="eastAsia"/>
          <w:bCs/>
        </w:rPr>
      </w:pPr>
      <w:r>
        <w:rPr>
          <w:rFonts w:hint="eastAsia"/>
          <w:bCs/>
        </w:rPr>
        <w:t>共生发展：充分尊重原居民的更新意愿，探求保留历史文化区传统风貌格局、街巷肌理的现代共生方式，保留原住民、老街坊，鼓励原住民参与历史文化区的保护与建设，引导居民就地就业，体现和谐共生发展理念。</w:t>
      </w:r>
    </w:p>
    <w:p>
      <w:pPr>
        <w:ind w:firstLine="562"/>
        <w:rPr>
          <w:rFonts w:hint="eastAsia"/>
          <w:b/>
        </w:rPr>
      </w:pPr>
      <w:r>
        <w:rPr>
          <w:rFonts w:hint="eastAsia"/>
          <w:b/>
        </w:rPr>
        <w:t>（2）民生服务</w:t>
      </w:r>
    </w:p>
    <w:p>
      <w:pPr>
        <w:rPr>
          <w:rFonts w:hint="eastAsia"/>
          <w:bCs/>
        </w:rPr>
      </w:pPr>
      <w:r>
        <w:rPr>
          <w:rFonts w:hint="eastAsia"/>
          <w:bCs/>
        </w:rPr>
        <w:t>居住改善：加强居住环境设施建设，修缮道路铺装，完善相关设施，拆除自主搭建，提升历史文化区居民居住环境。</w:t>
      </w:r>
    </w:p>
    <w:p>
      <w:pPr>
        <w:rPr>
          <w:rFonts w:hint="eastAsia"/>
          <w:bCs/>
        </w:rPr>
      </w:pPr>
      <w:r>
        <w:rPr>
          <w:rFonts w:hint="eastAsia"/>
          <w:bCs/>
        </w:rPr>
        <w:t>服务配套：按需配套街道级社区级相关服务设施，增设公共卫生间、共享客厅、共享书房、邮局、游客中心、休憩空间等公共服务设施，鼓励各类服务设施兼容设置。</w:t>
      </w:r>
    </w:p>
    <w:p>
      <w:pPr>
        <w:rPr>
          <w:rFonts w:hint="eastAsia"/>
          <w:bCs/>
        </w:rPr>
      </w:pPr>
      <w:r>
        <w:rPr>
          <w:rFonts w:hint="eastAsia"/>
          <w:bCs/>
        </w:rPr>
        <w:t>消除隐患：对原有房屋进行排查，存在安全隐患的居住房屋，鼓励居民自主更新；对于建筑质量尚可的房屋，建议通过保温防水修缮等措施排除房屋隐患。</w:t>
      </w:r>
    </w:p>
    <w:p>
      <w:pPr>
        <w:ind w:firstLine="562"/>
        <w:rPr>
          <w:rFonts w:hint="eastAsia"/>
          <w:b/>
        </w:rPr>
      </w:pPr>
      <w:r>
        <w:rPr>
          <w:rFonts w:hint="eastAsia"/>
          <w:b/>
        </w:rPr>
        <w:t>（3）历史人文</w:t>
      </w:r>
    </w:p>
    <w:p>
      <w:pPr>
        <w:rPr>
          <w:rFonts w:hint="eastAsia"/>
          <w:bCs/>
        </w:rPr>
      </w:pPr>
      <w:r>
        <w:rPr>
          <w:rFonts w:hint="eastAsia"/>
          <w:bCs/>
        </w:rPr>
        <w:t>保护优先：保护是历史空间再生的前提，对历史文化区内的</w:t>
      </w:r>
      <w:r>
        <w:rPr>
          <w:bCs/>
        </w:rPr>
        <w:t>历史文化资源进行</w:t>
      </w:r>
      <w:r>
        <w:rPr>
          <w:rFonts w:hint="eastAsia"/>
          <w:bCs/>
        </w:rPr>
        <w:t>挖掘和</w:t>
      </w:r>
      <w:r>
        <w:rPr>
          <w:bCs/>
        </w:rPr>
        <w:t>保护</w:t>
      </w:r>
      <w:r>
        <w:rPr>
          <w:rFonts w:hint="eastAsia"/>
          <w:bCs/>
        </w:rPr>
        <w:t>，建立</w:t>
      </w:r>
      <w:r>
        <w:rPr>
          <w:bCs/>
        </w:rPr>
        <w:t>历史文化</w:t>
      </w:r>
      <w:r>
        <w:rPr>
          <w:rFonts w:hint="eastAsia"/>
          <w:bCs/>
        </w:rPr>
        <w:t>遗存</w:t>
      </w:r>
      <w:r>
        <w:rPr>
          <w:bCs/>
        </w:rPr>
        <w:t>档案</w:t>
      </w:r>
      <w:r>
        <w:rPr>
          <w:rFonts w:hint="eastAsia"/>
          <w:bCs/>
        </w:rPr>
        <w:t>，</w:t>
      </w:r>
      <w:r>
        <w:rPr>
          <w:bCs/>
        </w:rPr>
        <w:t>做好对历史文化建筑的监测和保护工作</w:t>
      </w:r>
      <w:r>
        <w:rPr>
          <w:rFonts w:hint="eastAsia"/>
          <w:bCs/>
        </w:rPr>
        <w:t>。</w:t>
      </w:r>
    </w:p>
    <w:p>
      <w:pPr>
        <w:rPr>
          <w:rFonts w:hint="eastAsia"/>
          <w:bCs/>
        </w:rPr>
      </w:pPr>
      <w:r>
        <w:rPr>
          <w:rFonts w:hint="eastAsia"/>
          <w:bCs/>
        </w:rPr>
        <w:t>文化宣传：</w:t>
      </w:r>
      <w:r>
        <w:rPr>
          <w:bCs/>
        </w:rPr>
        <w:t>加强历史文化</w:t>
      </w:r>
      <w:r>
        <w:rPr>
          <w:rFonts w:hint="eastAsia"/>
          <w:bCs/>
        </w:rPr>
        <w:t>区</w:t>
      </w:r>
      <w:r>
        <w:rPr>
          <w:bCs/>
        </w:rPr>
        <w:t>的文化传承工作，组织文化活动、展览等，提高历史文化街区的文化影响力</w:t>
      </w:r>
      <w:r>
        <w:rPr>
          <w:rFonts w:hint="eastAsia"/>
          <w:bCs/>
        </w:rPr>
        <w:t>。</w:t>
      </w:r>
    </w:p>
    <w:p>
      <w:pPr>
        <w:rPr>
          <w:rFonts w:hint="eastAsia"/>
          <w:bCs/>
        </w:rPr>
      </w:pPr>
      <w:r>
        <w:rPr>
          <w:rFonts w:hint="eastAsia"/>
          <w:bCs/>
        </w:rPr>
        <w:t>智慧文旅：加强市政、交通、公共服务等设施的智能化改造，推动文旅场景与数字技术对接，让更多文化、旅游体验通过数字化不断升级。</w:t>
      </w:r>
    </w:p>
    <w:p>
      <w:pPr>
        <w:ind w:firstLine="562"/>
        <w:rPr>
          <w:rFonts w:hint="eastAsia"/>
          <w:b/>
        </w:rPr>
      </w:pPr>
      <w:r>
        <w:rPr>
          <w:rFonts w:hint="eastAsia"/>
          <w:b/>
        </w:rPr>
        <w:t>（4）环境提升</w:t>
      </w:r>
    </w:p>
    <w:p>
      <w:pPr>
        <w:rPr>
          <w:rFonts w:hint="eastAsia"/>
          <w:bCs/>
        </w:rPr>
      </w:pPr>
      <w:r>
        <w:rPr>
          <w:rFonts w:hint="eastAsia"/>
          <w:bCs/>
        </w:rPr>
        <w:t>风貌传承：</w:t>
      </w:r>
      <w:r>
        <w:rPr>
          <w:bCs/>
        </w:rPr>
        <w:t>历史空间的保护应包括自然环境、人工环境以及人文生态环境的保护；保护维修、整治和修复中要修旧如旧，以存其真</w:t>
      </w:r>
      <w:r>
        <w:rPr>
          <w:rFonts w:hint="eastAsia"/>
          <w:bCs/>
        </w:rPr>
        <w:t>。控制新建、改扩建建筑形式，保护整体格局、街巷风貌、建筑院落，延续原有城市肌理，</w:t>
      </w:r>
      <w:r>
        <w:rPr>
          <w:bCs/>
        </w:rPr>
        <w:t>不修大马路、建大广场</w:t>
      </w:r>
      <w:r>
        <w:rPr>
          <w:rFonts w:hint="eastAsia"/>
          <w:bCs/>
        </w:rPr>
        <w:t>，</w:t>
      </w:r>
      <w:r>
        <w:rPr>
          <w:bCs/>
        </w:rPr>
        <w:t>是不破坏地形地貌，不伐移老树和有乡土特点的现有树木</w:t>
      </w:r>
      <w:r>
        <w:rPr>
          <w:rFonts w:hint="eastAsia"/>
          <w:bCs/>
        </w:rPr>
        <w:t>。</w:t>
      </w:r>
    </w:p>
    <w:p>
      <w:pPr>
        <w:rPr>
          <w:rFonts w:hint="eastAsia"/>
          <w:bCs/>
        </w:rPr>
      </w:pPr>
      <w:r>
        <w:rPr>
          <w:rFonts w:hint="eastAsia"/>
          <w:bCs/>
        </w:rPr>
        <w:t>开敞空间：</w:t>
      </w:r>
      <w:r>
        <w:rPr>
          <w:bCs/>
        </w:rPr>
        <w:t>对历史文化街区的</w:t>
      </w:r>
      <w:r>
        <w:rPr>
          <w:rFonts w:hint="eastAsia"/>
          <w:bCs/>
        </w:rPr>
        <w:t>街巷</w:t>
      </w:r>
      <w:r>
        <w:rPr>
          <w:bCs/>
        </w:rPr>
        <w:t>、广场、绿化等</w:t>
      </w:r>
      <w:r>
        <w:rPr>
          <w:rFonts w:hint="eastAsia"/>
          <w:bCs/>
        </w:rPr>
        <w:t>开敞</w:t>
      </w:r>
      <w:r>
        <w:rPr>
          <w:bCs/>
        </w:rPr>
        <w:t>空间进行重新规划和布局，提升环境景观质量</w:t>
      </w:r>
      <w:r>
        <w:rPr>
          <w:rFonts w:hint="eastAsia"/>
          <w:bCs/>
        </w:rPr>
        <w:t>。</w:t>
      </w:r>
    </w:p>
    <w:p>
      <w:pPr>
        <w:rPr>
          <w:rFonts w:hint="eastAsia"/>
          <w:bCs/>
        </w:rPr>
      </w:pPr>
      <w:r>
        <w:rPr>
          <w:rFonts w:hint="eastAsia"/>
          <w:bCs/>
        </w:rPr>
        <w:t>环境质量：</w:t>
      </w:r>
      <w:r>
        <w:rPr>
          <w:bCs/>
        </w:rPr>
        <w:t>加强环境治理和保护，减少污染、噪音等环境污染源，提升历史文化街区的环境质量。</w:t>
      </w:r>
    </w:p>
    <w:p>
      <w:pPr>
        <w:ind w:firstLine="562"/>
        <w:rPr>
          <w:rFonts w:hint="eastAsia"/>
          <w:b/>
        </w:rPr>
      </w:pPr>
      <w:r>
        <w:rPr>
          <w:rFonts w:hint="eastAsia"/>
          <w:b/>
        </w:rPr>
        <w:t>（</w:t>
      </w:r>
      <w:r>
        <w:rPr>
          <w:b/>
        </w:rPr>
        <w:t>5</w:t>
      </w:r>
      <w:r>
        <w:rPr>
          <w:rFonts w:hint="eastAsia"/>
          <w:b/>
        </w:rPr>
        <w:t>）市政设施</w:t>
      </w:r>
    </w:p>
    <w:p>
      <w:pPr>
        <w:rPr>
          <w:rFonts w:hint="eastAsia"/>
          <w:bCs/>
        </w:rPr>
      </w:pPr>
      <w:r>
        <w:rPr>
          <w:rFonts w:hint="eastAsia"/>
          <w:bCs/>
        </w:rPr>
        <w:t>设施完善：以问题为导向完善历史文化区内的市政基础设施，对老化落后设施进行升级。加强城市韧性安全建设。对水、电、燃气等管道线路进行排危，推进老旧管道改造和地下综合管廊建设。</w:t>
      </w:r>
    </w:p>
    <w:p>
      <w:pPr>
        <w:rPr>
          <w:rFonts w:hint="eastAsia"/>
          <w:bCs/>
        </w:rPr>
      </w:pPr>
      <w:r>
        <w:rPr>
          <w:rFonts w:hint="eastAsia"/>
          <w:bCs/>
        </w:rPr>
        <w:t>安全保障：对老旧管线设施、架空线路进行排查，对有安全隐患的设施进行逐步整改，保证区域内消防站、消防通信、消防供水、消防车通道等消防设施合理配置。</w:t>
      </w:r>
    </w:p>
    <w:p>
      <w:pPr>
        <w:ind w:firstLine="562"/>
        <w:rPr>
          <w:rFonts w:hint="eastAsia"/>
          <w:b/>
        </w:rPr>
      </w:pPr>
      <w:r>
        <w:rPr>
          <w:rFonts w:hint="eastAsia"/>
          <w:b/>
        </w:rPr>
        <w:t>（</w:t>
      </w:r>
      <w:r>
        <w:rPr>
          <w:b/>
        </w:rPr>
        <w:t>6</w:t>
      </w:r>
      <w:r>
        <w:rPr>
          <w:rFonts w:hint="eastAsia"/>
          <w:b/>
        </w:rPr>
        <w:t>）综合</w:t>
      </w:r>
      <w:r>
        <w:rPr>
          <w:b/>
        </w:rPr>
        <w:t>交通</w:t>
      </w:r>
    </w:p>
    <w:p>
      <w:pPr>
        <w:rPr>
          <w:rFonts w:hint="eastAsia"/>
          <w:bCs/>
        </w:rPr>
      </w:pPr>
      <w:r>
        <w:rPr>
          <w:rFonts w:hint="eastAsia"/>
          <w:bCs/>
        </w:rPr>
        <w:t>交通体系：</w:t>
      </w:r>
      <w:r>
        <w:rPr>
          <w:bCs/>
        </w:rPr>
        <w:t>对历史文化街区的道路、交通系统进行重新规划和优化设计，改善交通拥堵和安全问题</w:t>
      </w:r>
      <w:r>
        <w:rPr>
          <w:rFonts w:hint="eastAsia"/>
          <w:bCs/>
        </w:rPr>
        <w:t>。</w:t>
      </w:r>
    </w:p>
    <w:p>
      <w:pPr>
        <w:rPr>
          <w:rFonts w:hint="eastAsia"/>
          <w:bCs/>
        </w:rPr>
      </w:pPr>
      <w:r>
        <w:rPr>
          <w:bCs/>
        </w:rPr>
        <w:t>完善配套</w:t>
      </w:r>
      <w:r>
        <w:rPr>
          <w:rFonts w:hint="eastAsia"/>
          <w:bCs/>
        </w:rPr>
        <w:t>：</w:t>
      </w:r>
      <w:r>
        <w:rPr>
          <w:bCs/>
        </w:rPr>
        <w:t>包括停车设施、公共交通和非机动车设施等，提升交通服务水平</w:t>
      </w:r>
    </w:p>
    <w:p>
      <w:pPr>
        <w:rPr>
          <w:rFonts w:hint="eastAsia"/>
          <w:bCs/>
        </w:rPr>
      </w:pPr>
      <w:r>
        <w:rPr>
          <w:bCs/>
        </w:rPr>
        <w:t>加强管理</w:t>
      </w:r>
      <w:r>
        <w:rPr>
          <w:rFonts w:hint="eastAsia"/>
          <w:bCs/>
        </w:rPr>
        <w:t>：</w:t>
      </w:r>
      <w:r>
        <w:rPr>
          <w:bCs/>
        </w:rPr>
        <w:t>优化交通组织，提高交通运行效率和交通安全水平</w:t>
      </w:r>
      <w:r>
        <w:rPr>
          <w:rFonts w:hint="eastAsia"/>
          <w:bCs/>
        </w:rPr>
        <w:t>。</w:t>
      </w:r>
    </w:p>
    <w:p>
      <w:pPr>
        <w:pStyle w:val="4"/>
        <w:rPr>
          <w:rFonts w:hint="eastAsia"/>
        </w:rPr>
      </w:pPr>
      <w:r>
        <w:rPr>
          <w:rFonts w:hint="eastAsia"/>
        </w:rPr>
        <w:t>7.2.5公共</w:t>
      </w:r>
      <w:r>
        <w:t>空间</w:t>
      </w:r>
    </w:p>
    <w:p>
      <w:pPr>
        <w:ind w:firstLine="562"/>
        <w:rPr>
          <w:rFonts w:hint="eastAsia"/>
          <w:b/>
        </w:rPr>
      </w:pPr>
      <w:r>
        <w:rPr>
          <w:rFonts w:hint="eastAsia"/>
          <w:b/>
        </w:rPr>
        <w:t>1</w:t>
      </w:r>
      <w:r>
        <w:rPr>
          <w:b/>
        </w:rPr>
        <w:t>.</w:t>
      </w:r>
      <w:r>
        <w:rPr>
          <w:rFonts w:hint="eastAsia"/>
          <w:b/>
        </w:rPr>
        <w:t>适用</w:t>
      </w:r>
      <w:r>
        <w:rPr>
          <w:b/>
        </w:rPr>
        <w:t>范围</w:t>
      </w:r>
    </w:p>
    <w:p>
      <w:pPr>
        <w:rPr>
          <w:rFonts w:hint="eastAsia"/>
          <w:bCs/>
        </w:rPr>
      </w:pPr>
      <w:r>
        <w:rPr>
          <w:rFonts w:hint="eastAsia"/>
          <w:bCs/>
        </w:rPr>
        <w:t>适用于生活游憩、运动休闲、交通通行等公共活动承载空间，如广场、公园、滨海空间、运动场地、街道空间、邻避设施以及桥下空间等可挖潜利用的空间。</w:t>
      </w:r>
    </w:p>
    <w:p>
      <w:pPr>
        <w:ind w:firstLine="562"/>
        <w:rPr>
          <w:rFonts w:hint="eastAsia"/>
          <w:b/>
        </w:rPr>
      </w:pPr>
      <w:r>
        <w:rPr>
          <w:rFonts w:hint="eastAsia"/>
          <w:b/>
        </w:rPr>
        <w:t>2</w:t>
      </w:r>
      <w:r>
        <w:rPr>
          <w:b/>
        </w:rPr>
        <w:t>.更新</w:t>
      </w:r>
      <w:r>
        <w:rPr>
          <w:rFonts w:hint="eastAsia"/>
          <w:b/>
        </w:rPr>
        <w:t>目标</w:t>
      </w:r>
    </w:p>
    <w:p>
      <w:pPr>
        <w:rPr>
          <w:rFonts w:hint="eastAsia"/>
          <w:bCs/>
        </w:rPr>
      </w:pPr>
      <w:r>
        <w:rPr>
          <w:rFonts w:hint="eastAsia"/>
          <w:bCs/>
        </w:rPr>
        <w:t>更新修补大连的山海环境，强化蓝绿空间，优化生态环境，利用针灸式更新，增补城市绿地、绿道，增加大连山海城的观赏途径。</w:t>
      </w:r>
    </w:p>
    <w:p>
      <w:pPr>
        <w:ind w:firstLine="562"/>
        <w:rPr>
          <w:rFonts w:hint="eastAsia"/>
          <w:b/>
        </w:rPr>
      </w:pPr>
      <w:r>
        <w:rPr>
          <w:rFonts w:hint="eastAsia"/>
          <w:b/>
        </w:rPr>
        <w:t>3</w:t>
      </w:r>
      <w:r>
        <w:rPr>
          <w:b/>
        </w:rPr>
        <w:t>.</w:t>
      </w:r>
      <w:r>
        <w:rPr>
          <w:rFonts w:hint="eastAsia"/>
          <w:b/>
        </w:rPr>
        <w:t>更新</w:t>
      </w:r>
      <w:r>
        <w:rPr>
          <w:b/>
        </w:rPr>
        <w:t>主要内容</w:t>
      </w:r>
    </w:p>
    <w:p>
      <w:pPr>
        <w:ind w:firstLine="562"/>
        <w:rPr>
          <w:rFonts w:hint="eastAsia"/>
          <w:b/>
        </w:rPr>
      </w:pPr>
      <w:r>
        <w:rPr>
          <w:rFonts w:hint="eastAsia"/>
          <w:b/>
        </w:rPr>
        <w:t>（1</w:t>
      </w:r>
      <w:r>
        <w:rPr>
          <w:b/>
        </w:rPr>
        <w:t>）历史文化</w:t>
      </w:r>
    </w:p>
    <w:p>
      <w:pPr>
        <w:rPr>
          <w:rFonts w:hint="eastAsia"/>
          <w:b/>
        </w:rPr>
      </w:pPr>
      <w:r>
        <w:rPr>
          <w:rFonts w:hint="eastAsia"/>
          <w:bCs/>
        </w:rPr>
        <w:t>湾区形象：凸显</w:t>
      </w:r>
      <w:r>
        <w:rPr>
          <w:bCs/>
        </w:rPr>
        <w:t>大连滨海城市特色，打造各个湾区连续环湾绿道，连通山岬</w:t>
      </w:r>
      <w:r>
        <w:rPr>
          <w:rFonts w:hint="eastAsia"/>
          <w:bCs/>
        </w:rPr>
        <w:t>，</w:t>
      </w:r>
      <w:r>
        <w:rPr>
          <w:bCs/>
        </w:rPr>
        <w:t>在环湾绿道上增添文化广场、滨海广场等公共节点，塑造多样活力空间。</w:t>
      </w:r>
    </w:p>
    <w:p>
      <w:pPr>
        <w:rPr>
          <w:rFonts w:hint="eastAsia"/>
          <w:bCs/>
        </w:rPr>
      </w:pPr>
      <w:r>
        <w:rPr>
          <w:rFonts w:hint="eastAsia"/>
          <w:bCs/>
        </w:rPr>
        <w:t>城市广场：加强大连广场之城的形象，对已有广场及其周边进行空间梳理，设施焕新，提升空间品质，新建广场延续大连原有广场的肌理特点。</w:t>
      </w:r>
    </w:p>
    <w:p>
      <w:pPr>
        <w:rPr>
          <w:rFonts w:hint="eastAsia"/>
          <w:bCs/>
        </w:rPr>
      </w:pPr>
      <w:r>
        <w:rPr>
          <w:rFonts w:hint="eastAsia"/>
          <w:bCs/>
        </w:rPr>
        <w:t>城市家具：雕塑、小品、导引设施、灯具等城市家具优先选择体现大连城市文化特点的形制，于细节处展现大连的特点。</w:t>
      </w:r>
    </w:p>
    <w:p>
      <w:pPr>
        <w:ind w:firstLine="562"/>
        <w:rPr>
          <w:rFonts w:hint="eastAsia"/>
          <w:b/>
        </w:rPr>
      </w:pPr>
      <w:r>
        <w:rPr>
          <w:rFonts w:hint="eastAsia"/>
          <w:b/>
        </w:rPr>
        <w:t>（2）民生服务</w:t>
      </w:r>
    </w:p>
    <w:p>
      <w:pPr>
        <w:rPr>
          <w:rFonts w:hint="eastAsia"/>
          <w:bCs/>
        </w:rPr>
      </w:pPr>
      <w:r>
        <w:rPr>
          <w:rFonts w:hint="eastAsia"/>
          <w:bCs/>
        </w:rPr>
        <w:t>设施完善：按需补充和完善公共空间设施，保证夜间照明、安全防护等基础类设施需求，选择性增设儿童活动、文化休闲等高水平公共设施。</w:t>
      </w:r>
    </w:p>
    <w:p>
      <w:pPr>
        <w:rPr>
          <w:rFonts w:hint="eastAsia"/>
          <w:bCs/>
        </w:rPr>
      </w:pPr>
      <w:r>
        <w:rPr>
          <w:rFonts w:hint="eastAsia"/>
          <w:bCs/>
        </w:rPr>
        <w:t>多元需求：居住区周边应重点关注老年人活动、儿童玩耍等需求，建设健身设施和小型活动场地，为居民提供丰富有趣的空间体验</w:t>
      </w:r>
      <w:r>
        <w:rPr>
          <w:bCs/>
        </w:rPr>
        <w:t>。</w:t>
      </w:r>
      <w:r>
        <w:rPr>
          <w:rFonts w:hint="eastAsia"/>
          <w:bCs/>
        </w:rPr>
        <w:t>大型</w:t>
      </w:r>
      <w:r>
        <w:rPr>
          <w:bCs/>
        </w:rPr>
        <w:t>公共建筑和商业建筑周边的公共空间应呼应周边建筑</w:t>
      </w:r>
      <w:r>
        <w:rPr>
          <w:rFonts w:hint="eastAsia"/>
          <w:bCs/>
        </w:rPr>
        <w:t>主体</w:t>
      </w:r>
      <w:r>
        <w:rPr>
          <w:bCs/>
        </w:rPr>
        <w:t>功能，作为</w:t>
      </w:r>
      <w:r>
        <w:rPr>
          <w:rFonts w:hint="eastAsia"/>
          <w:bCs/>
        </w:rPr>
        <w:t>主要</w:t>
      </w:r>
      <w:r>
        <w:rPr>
          <w:bCs/>
        </w:rPr>
        <w:t>集散空间。</w:t>
      </w:r>
    </w:p>
    <w:p>
      <w:pPr>
        <w:rPr>
          <w:rFonts w:hint="eastAsia"/>
          <w:bCs/>
        </w:rPr>
      </w:pPr>
      <w:r>
        <w:rPr>
          <w:rFonts w:hint="eastAsia"/>
          <w:bCs/>
        </w:rPr>
        <w:t>智慧服务：植入打造智慧生态生活场景。推进公共空间智慧化建设、智能管理，鼓励将数字技术与空间场景、活动体验深度融合，实现公共空间数字化转型和智慧化升级。鼓励在公园广场、街道步道等区域提供智慧导览、智慧步道等智慧应用，结合声光效果、交互设备等提升科技感和体验感。</w:t>
      </w:r>
    </w:p>
    <w:p>
      <w:pPr>
        <w:ind w:firstLine="562"/>
        <w:rPr>
          <w:rFonts w:hint="eastAsia"/>
          <w:b/>
        </w:rPr>
      </w:pPr>
      <w:r>
        <w:rPr>
          <w:rFonts w:hint="eastAsia"/>
          <w:b/>
        </w:rPr>
        <w:t>（3）环境提升</w:t>
      </w:r>
    </w:p>
    <w:p>
      <w:pPr>
        <w:rPr>
          <w:rFonts w:hint="eastAsia"/>
          <w:bCs/>
        </w:rPr>
      </w:pPr>
      <w:r>
        <w:rPr>
          <w:rFonts w:hint="eastAsia"/>
          <w:bCs/>
        </w:rPr>
        <w:t>生态底线：明确生态保护红线、环境质量底线、自然资源利用上线和生态环境负面清单。不破坏地形地貌，不挖山填湖，不随意改变或侵占河湖水系，不过度硬化、景观化、亮化。</w:t>
      </w:r>
    </w:p>
    <w:p>
      <w:pPr>
        <w:rPr>
          <w:rFonts w:hint="eastAsia"/>
          <w:bCs/>
        </w:rPr>
      </w:pPr>
      <w:r>
        <w:rPr>
          <w:rFonts w:hint="eastAsia"/>
          <w:bCs/>
        </w:rPr>
        <w:t>功能联动：与周边的城市建设特点结合打造具有识别性的开敞空间，与周边建筑功能形成良性互动。</w:t>
      </w:r>
    </w:p>
    <w:p>
      <w:pPr>
        <w:rPr>
          <w:rFonts w:hint="eastAsia"/>
          <w:bCs/>
        </w:rPr>
      </w:pPr>
      <w:r>
        <w:rPr>
          <w:rFonts w:hint="eastAsia"/>
          <w:bCs/>
        </w:rPr>
        <w:t>存量挖潜：对桥下空间、城市边角、邻避设施空间进行存量挖潜，增补安全的城市公共空间向市民开放。</w:t>
      </w:r>
    </w:p>
    <w:p>
      <w:pPr>
        <w:rPr>
          <w:rFonts w:hint="eastAsia"/>
          <w:bCs/>
        </w:rPr>
      </w:pPr>
      <w:r>
        <w:rPr>
          <w:rFonts w:hint="eastAsia"/>
          <w:bCs/>
        </w:rPr>
        <w:t>滨海贯通：打造连续开放的公共岸带。利用大型滨海工业腾挪的机会，重塑共享开放的岸线空间。分段分区打造多样化的滨海空间，链接滨海主要景观节点。</w:t>
      </w:r>
    </w:p>
    <w:p>
      <w:pPr>
        <w:rPr>
          <w:rFonts w:hint="eastAsia"/>
          <w:bCs/>
        </w:rPr>
      </w:pPr>
      <w:r>
        <w:rPr>
          <w:rFonts w:hint="eastAsia"/>
          <w:bCs/>
        </w:rPr>
        <w:t>岸线整治：对各个湾区的自然岸线严格执行刚性管控，维护自然岸线原生状态，</w:t>
      </w:r>
      <w:r>
        <w:rPr>
          <w:bCs/>
        </w:rPr>
        <w:t>恢复海岸线的生态保育功能</w:t>
      </w:r>
      <w:r>
        <w:rPr>
          <w:rFonts w:hint="eastAsia"/>
          <w:bCs/>
        </w:rPr>
        <w:t>，</w:t>
      </w:r>
      <w:r>
        <w:rPr>
          <w:bCs/>
        </w:rPr>
        <w:t>清退围海养殖，适度增加生态、生活、旅游岸线功能。</w:t>
      </w:r>
      <w:r>
        <w:rPr>
          <w:rFonts w:hint="eastAsia"/>
          <w:bCs/>
        </w:rPr>
        <w:t>提升河岸两侧的生物多样性和景观性。重点加强基础设施建设，增加污水处理设施，加固堤岸，保证河流水质稳定河道畅通，防洪疏解功能安全。</w:t>
      </w:r>
    </w:p>
    <w:p>
      <w:pPr>
        <w:ind w:firstLine="562"/>
        <w:rPr>
          <w:rFonts w:hint="eastAsia"/>
          <w:b/>
        </w:rPr>
      </w:pPr>
      <w:r>
        <w:rPr>
          <w:rFonts w:hint="eastAsia"/>
          <w:b/>
        </w:rPr>
        <w:t>（4）市政设施</w:t>
      </w:r>
    </w:p>
    <w:p>
      <w:pPr>
        <w:rPr>
          <w:rFonts w:hint="eastAsia"/>
          <w:bCs/>
        </w:rPr>
      </w:pPr>
      <w:r>
        <w:rPr>
          <w:rFonts w:hint="eastAsia"/>
          <w:bCs/>
        </w:rPr>
        <w:t>设施增补：对开敞空间的管网进行修缮改造，并通过对市政设施进行增补完善，以及管网智能化植入，打造韧性设施体系。现有架空线应逐步实现入地，对无法下地的架空线，可进行遮蔽美化处理。</w:t>
      </w:r>
    </w:p>
    <w:p>
      <w:pPr>
        <w:rPr>
          <w:rFonts w:hint="eastAsia"/>
          <w:bCs/>
        </w:rPr>
      </w:pPr>
      <w:r>
        <w:rPr>
          <w:rFonts w:hint="eastAsia"/>
          <w:bCs/>
        </w:rPr>
        <w:t>生态建设：对现有未利用的低效场所进行生态景观化打造，补齐基础生态设施建设短板，伴随开发序列结合周边地块一体化提升，包括抵消停车场用地、城市微绿地空间改造等；或者综合考虑竖向设计，在区域尺度上改造低效场所为生态基础设施用地，缓解区域内涝。</w:t>
      </w:r>
    </w:p>
    <w:p>
      <w:pPr>
        <w:rPr>
          <w:rFonts w:hint="eastAsia"/>
          <w:bCs/>
        </w:rPr>
      </w:pPr>
      <w:r>
        <w:rPr>
          <w:rFonts w:hint="eastAsia"/>
          <w:bCs/>
        </w:rPr>
        <w:t>海绵城市：将水塘、湖泊与河流连通，实现良性的水循环，削减源头雨水径流和污染物，改善河道水系水质。同时，为周边排水分区预留滞蓄空间，在有条件的情况下，以不超出区域雨水承载力为前提，利用公园绿地消纳周边雨水。</w:t>
      </w:r>
    </w:p>
    <w:p>
      <w:pPr>
        <w:ind w:firstLine="562"/>
        <w:rPr>
          <w:rFonts w:hint="eastAsia"/>
          <w:b/>
        </w:rPr>
      </w:pPr>
      <w:r>
        <w:rPr>
          <w:rFonts w:hint="eastAsia"/>
          <w:b/>
        </w:rPr>
        <w:t>（5）综合交通</w:t>
      </w:r>
    </w:p>
    <w:p>
      <w:pPr>
        <w:rPr>
          <w:rFonts w:hint="eastAsia"/>
          <w:bCs/>
        </w:rPr>
      </w:pPr>
      <w:r>
        <w:rPr>
          <w:rFonts w:hint="eastAsia"/>
          <w:bCs/>
        </w:rPr>
        <w:t>地面交通：合理安排人流车流衔接，和公交场站不增加现有城市道路交通压力。适当配置停车设施。</w:t>
      </w:r>
    </w:p>
    <w:p>
      <w:pPr>
        <w:rPr>
          <w:rFonts w:hint="eastAsia"/>
          <w:bCs/>
        </w:rPr>
      </w:pPr>
      <w:r>
        <w:rPr>
          <w:rFonts w:hint="eastAsia"/>
          <w:bCs/>
        </w:rPr>
        <w:t>地下空间：通过加强片区地上地下慢行网络衔接，提升慢行便捷性与效率；加强地下空间和城市轨道交通、地下车库的连通，提高城市运行效率。</w:t>
      </w:r>
    </w:p>
    <w:p>
      <w:pPr>
        <w:rPr>
          <w:rFonts w:hint="eastAsia"/>
          <w:bCs/>
        </w:rPr>
      </w:pPr>
      <w:r>
        <w:rPr>
          <w:rFonts w:hint="eastAsia"/>
          <w:bCs/>
        </w:rPr>
        <w:t>慢行体系：开敞空间增设慢行设施，落实慢行系统上位规划，构建多层级慢行系统，修缮、联通现有慢行道，增补慢行道，鼓励打造地下通道、地面人行道、空中廊道等慢行</w:t>
      </w:r>
      <w:r>
        <w:rPr>
          <w:bCs/>
        </w:rPr>
        <w:t>通道</w:t>
      </w:r>
      <w:r>
        <w:rPr>
          <w:rFonts w:hint="eastAsia"/>
          <w:bCs/>
        </w:rPr>
        <w:t>。</w:t>
      </w:r>
    </w:p>
    <w:p>
      <w:pPr>
        <w:pStyle w:val="3"/>
        <w:numPr>
          <w:ilvl w:val="1"/>
          <w:numId w:val="8"/>
        </w:numPr>
      </w:pPr>
      <w:bookmarkStart w:id="42" w:name="_Toc174523294"/>
      <w:r>
        <w:rPr>
          <w:rFonts w:hint="eastAsia"/>
        </w:rPr>
        <w:t>成果</w:t>
      </w:r>
      <w:r>
        <w:t>要求</w:t>
      </w:r>
      <w:bookmarkEnd w:id="42"/>
    </w:p>
    <w:p>
      <w:pPr>
        <w:pStyle w:val="4"/>
        <w:rPr>
          <w:rFonts w:hint="eastAsia"/>
        </w:rPr>
      </w:pPr>
      <w:r>
        <w:rPr>
          <w:rFonts w:hint="eastAsia"/>
        </w:rPr>
        <w:t>7.3.1文本</w:t>
      </w:r>
      <w:r>
        <w:t>框架</w:t>
      </w:r>
    </w:p>
    <w:p>
      <w:pPr>
        <w:overflowPunct w:val="0"/>
        <w:adjustRightInd w:val="0"/>
        <w:snapToGrid w:val="0"/>
        <w:spacing w:before="100" w:beforeAutospacing="1" w:after="100" w:afterAutospacing="1" w:line="500" w:lineRule="exact"/>
        <w:ind w:firstLine="707"/>
        <w:jc w:val="center"/>
        <w:rPr>
          <w:rFonts w:hint="eastAsia" w:ascii="黑体" w:hAnsi="黑体" w:eastAsia="黑体"/>
          <w:b/>
          <w:bCs/>
          <w:snapToGrid w:val="0"/>
          <w:spacing w:val="-4"/>
          <w:kern w:val="0"/>
          <w:sz w:val="36"/>
          <w:szCs w:val="36"/>
        </w:rPr>
      </w:pPr>
      <w:r>
        <w:rPr>
          <w:rFonts w:hint="eastAsia" w:ascii="黑体" w:hAnsi="黑体" w:eastAsia="黑体"/>
          <w:b/>
          <w:bCs/>
          <w:snapToGrid w:val="0"/>
          <w:spacing w:val="-4"/>
          <w:kern w:val="0"/>
          <w:sz w:val="36"/>
          <w:szCs w:val="36"/>
        </w:rPr>
        <w:t>城市更新项目实施方案模板</w:t>
      </w:r>
    </w:p>
    <w:p>
      <w:pPr>
        <w:overflowPunct w:val="0"/>
        <w:adjustRightInd w:val="0"/>
        <w:snapToGrid w:val="0"/>
        <w:spacing w:before="100" w:beforeAutospacing="1" w:after="100" w:afterAutospacing="1" w:line="300" w:lineRule="exact"/>
        <w:ind w:firstLine="586"/>
        <w:jc w:val="center"/>
        <w:rPr>
          <w:rFonts w:hint="eastAsia" w:ascii="黑体" w:hAnsi="黑体" w:eastAsia="黑体"/>
          <w:b/>
          <w:bCs/>
          <w:snapToGrid w:val="0"/>
          <w:spacing w:val="-4"/>
          <w:kern w:val="0"/>
          <w:sz w:val="30"/>
          <w:szCs w:val="30"/>
        </w:rPr>
      </w:pPr>
      <w:r>
        <w:rPr>
          <w:rFonts w:hint="eastAsia" w:ascii="黑体" w:hAnsi="黑体" w:eastAsia="黑体"/>
          <w:b/>
          <w:bCs/>
          <w:snapToGrid w:val="0"/>
          <w:spacing w:val="-4"/>
          <w:kern w:val="0"/>
          <w:sz w:val="30"/>
          <w:szCs w:val="30"/>
        </w:rPr>
        <w:t>城市更新项目实施方案 文本</w:t>
      </w:r>
    </w:p>
    <w:p>
      <w:pPr>
        <w:ind w:firstLine="562"/>
        <w:rPr>
          <w:rFonts w:hint="eastAsia"/>
          <w:b/>
        </w:rPr>
      </w:pPr>
      <w:r>
        <w:rPr>
          <w:rFonts w:hint="eastAsia"/>
          <w:b/>
        </w:rPr>
        <w:t>第一章 项目背景</w:t>
      </w:r>
    </w:p>
    <w:p>
      <w:pPr>
        <w:ind w:firstLine="840" w:firstLineChars="300"/>
        <w:rPr>
          <w:rFonts w:hint="eastAsia"/>
        </w:rPr>
      </w:pPr>
      <w:r>
        <w:rPr>
          <w:rFonts w:hint="eastAsia"/>
        </w:rPr>
        <w:t>第一节 编制背景与过程</w:t>
      </w:r>
    </w:p>
    <w:p>
      <w:pPr>
        <w:ind w:firstLine="840" w:firstLineChars="300"/>
        <w:rPr>
          <w:rFonts w:hint="eastAsia"/>
        </w:rPr>
      </w:pPr>
      <w:r>
        <w:rPr>
          <w:rFonts w:hint="eastAsia"/>
        </w:rPr>
        <w:t>第二节 编制依据</w:t>
      </w:r>
    </w:p>
    <w:p>
      <w:pPr>
        <w:ind w:firstLine="840" w:firstLineChars="300"/>
        <w:rPr>
          <w:rFonts w:hint="eastAsia"/>
        </w:rPr>
      </w:pPr>
      <w:r>
        <w:rPr>
          <w:rFonts w:hint="eastAsia"/>
        </w:rPr>
        <w:t>第三节 更新对象</w:t>
      </w:r>
    </w:p>
    <w:p>
      <w:pPr>
        <w:ind w:firstLine="840" w:firstLineChars="300"/>
        <w:rPr>
          <w:rFonts w:hint="eastAsia"/>
        </w:rPr>
      </w:pPr>
      <w:r>
        <w:rPr>
          <w:rFonts w:hint="eastAsia"/>
        </w:rPr>
        <w:t>第四节 上位规划</w:t>
      </w:r>
    </w:p>
    <w:p>
      <w:pPr>
        <w:ind w:firstLine="562"/>
        <w:rPr>
          <w:rFonts w:hint="eastAsia"/>
          <w:b/>
        </w:rPr>
      </w:pPr>
      <w:r>
        <w:rPr>
          <w:rFonts w:hint="eastAsia"/>
          <w:b/>
        </w:rPr>
        <w:t>第二章 现状分析</w:t>
      </w:r>
    </w:p>
    <w:p>
      <w:pPr>
        <w:ind w:firstLine="840" w:firstLineChars="300"/>
        <w:rPr>
          <w:rFonts w:hint="eastAsia"/>
        </w:rPr>
      </w:pPr>
      <w:r>
        <w:rPr>
          <w:rFonts w:hint="eastAsia"/>
        </w:rPr>
        <w:t>第一节 范围及区位</w:t>
      </w:r>
    </w:p>
    <w:p>
      <w:pPr>
        <w:ind w:firstLine="840" w:firstLineChars="300"/>
        <w:rPr>
          <w:rFonts w:hint="eastAsia"/>
        </w:rPr>
      </w:pPr>
      <w:r>
        <w:rPr>
          <w:rFonts w:hint="eastAsia"/>
        </w:rPr>
        <w:t>第二节 基础调查</w:t>
      </w:r>
    </w:p>
    <w:p>
      <w:pPr>
        <w:ind w:firstLine="840" w:firstLineChars="300"/>
        <w:rPr>
          <w:rFonts w:hint="eastAsia"/>
        </w:rPr>
      </w:pPr>
      <w:r>
        <w:rPr>
          <w:rFonts w:hint="eastAsia"/>
        </w:rPr>
        <w:t>第三节 问题</w:t>
      </w:r>
      <w:r>
        <w:t>总结</w:t>
      </w:r>
    </w:p>
    <w:p>
      <w:pPr>
        <w:ind w:firstLine="840" w:firstLineChars="300"/>
        <w:rPr>
          <w:rFonts w:hint="eastAsia"/>
        </w:rPr>
      </w:pPr>
      <w:r>
        <w:rPr>
          <w:rFonts w:hint="eastAsia"/>
        </w:rPr>
        <w:t>第四节 更新</w:t>
      </w:r>
      <w:r>
        <w:t>潜力分析</w:t>
      </w:r>
    </w:p>
    <w:p>
      <w:pPr>
        <w:ind w:firstLine="562"/>
        <w:rPr>
          <w:rFonts w:hint="eastAsia"/>
          <w:b/>
        </w:rPr>
      </w:pPr>
      <w:r>
        <w:rPr>
          <w:rFonts w:hint="eastAsia"/>
          <w:b/>
        </w:rPr>
        <w:t>第三章 功能定位</w:t>
      </w:r>
    </w:p>
    <w:p>
      <w:pPr>
        <w:ind w:firstLine="840" w:firstLineChars="300"/>
        <w:rPr>
          <w:rFonts w:hint="eastAsia"/>
        </w:rPr>
      </w:pPr>
      <w:r>
        <w:rPr>
          <w:rFonts w:hint="eastAsia"/>
        </w:rPr>
        <w:t>第一节 项目更新定位</w:t>
      </w:r>
    </w:p>
    <w:p>
      <w:pPr>
        <w:ind w:firstLine="840" w:firstLineChars="300"/>
        <w:rPr>
          <w:rFonts w:hint="eastAsia"/>
        </w:rPr>
      </w:pPr>
      <w:r>
        <w:rPr>
          <w:rFonts w:hint="eastAsia"/>
        </w:rPr>
        <w:t>第二节 更新策略</w:t>
      </w:r>
    </w:p>
    <w:p>
      <w:pPr>
        <w:ind w:firstLine="840" w:firstLineChars="300"/>
        <w:rPr>
          <w:rFonts w:hint="eastAsia"/>
        </w:rPr>
      </w:pPr>
      <w:r>
        <w:rPr>
          <w:rFonts w:hint="eastAsia"/>
        </w:rPr>
        <w:t>第三节 项目更新内容与规模</w:t>
      </w:r>
    </w:p>
    <w:p>
      <w:pPr>
        <w:ind w:firstLine="562"/>
        <w:rPr>
          <w:rFonts w:hint="eastAsia"/>
          <w:b/>
        </w:rPr>
      </w:pPr>
      <w:r>
        <w:rPr>
          <w:rFonts w:hint="eastAsia"/>
          <w:b/>
        </w:rPr>
        <w:t>第四章 更新方案</w:t>
      </w:r>
    </w:p>
    <w:p>
      <w:pPr>
        <w:ind w:firstLine="840" w:firstLineChars="300"/>
        <w:rPr>
          <w:rFonts w:hint="eastAsia"/>
        </w:rPr>
      </w:pPr>
      <w:r>
        <w:rPr>
          <w:rFonts w:hint="eastAsia"/>
        </w:rPr>
        <w:t>第一节 详细方案设计</w:t>
      </w:r>
    </w:p>
    <w:p>
      <w:pPr>
        <w:ind w:firstLine="840" w:firstLineChars="300"/>
        <w:rPr>
          <w:rFonts w:hint="eastAsia"/>
        </w:rPr>
      </w:pPr>
      <w:r>
        <w:rPr>
          <w:rFonts w:hint="eastAsia"/>
        </w:rPr>
        <w:t>第二节 规划调整建议</w:t>
      </w:r>
    </w:p>
    <w:p>
      <w:pPr>
        <w:ind w:firstLine="562"/>
        <w:rPr>
          <w:rFonts w:hint="eastAsia"/>
          <w:b/>
        </w:rPr>
      </w:pPr>
      <w:r>
        <w:rPr>
          <w:rFonts w:hint="eastAsia"/>
          <w:b/>
        </w:rPr>
        <w:t>第五章 资金</w:t>
      </w:r>
      <w:r>
        <w:rPr>
          <w:b/>
        </w:rPr>
        <w:t>计划</w:t>
      </w:r>
    </w:p>
    <w:p>
      <w:pPr>
        <w:ind w:firstLine="840" w:firstLineChars="300"/>
        <w:rPr>
          <w:rFonts w:hint="eastAsia"/>
        </w:rPr>
      </w:pPr>
      <w:r>
        <w:rPr>
          <w:rFonts w:hint="eastAsia"/>
        </w:rPr>
        <w:t>第一节 投资测算</w:t>
      </w:r>
    </w:p>
    <w:p>
      <w:pPr>
        <w:ind w:firstLine="840" w:firstLineChars="300"/>
        <w:rPr>
          <w:rFonts w:hint="eastAsia"/>
        </w:rPr>
      </w:pPr>
      <w:r>
        <w:rPr>
          <w:rFonts w:hint="eastAsia"/>
        </w:rPr>
        <w:t>第二节 资金</w:t>
      </w:r>
      <w:r>
        <w:t>筹措</w:t>
      </w:r>
    </w:p>
    <w:p>
      <w:pPr>
        <w:ind w:firstLine="840" w:firstLineChars="300"/>
        <w:rPr>
          <w:rFonts w:hint="eastAsia"/>
        </w:rPr>
      </w:pPr>
      <w:r>
        <w:rPr>
          <w:rFonts w:hint="eastAsia"/>
        </w:rPr>
        <w:t>第三节 效益预估</w:t>
      </w:r>
    </w:p>
    <w:p>
      <w:pPr>
        <w:ind w:firstLine="840" w:firstLineChars="300"/>
        <w:rPr>
          <w:rFonts w:hint="eastAsia"/>
        </w:rPr>
      </w:pPr>
      <w:r>
        <w:rPr>
          <w:rFonts w:hint="eastAsia"/>
        </w:rPr>
        <w:t>第四节 经济利益平衡方案</w:t>
      </w:r>
    </w:p>
    <w:p>
      <w:pPr>
        <w:ind w:firstLine="562"/>
        <w:rPr>
          <w:rFonts w:hint="eastAsia"/>
          <w:b/>
        </w:rPr>
      </w:pPr>
      <w:r>
        <w:rPr>
          <w:rFonts w:hint="eastAsia"/>
          <w:b/>
        </w:rPr>
        <w:t>第六章 实施保障</w:t>
      </w:r>
    </w:p>
    <w:p>
      <w:pPr>
        <w:ind w:firstLine="840" w:firstLineChars="300"/>
        <w:rPr>
          <w:rFonts w:hint="eastAsia"/>
        </w:rPr>
      </w:pPr>
      <w:r>
        <w:rPr>
          <w:rFonts w:hint="eastAsia"/>
        </w:rPr>
        <w:t>第一节 实施计划</w:t>
      </w:r>
    </w:p>
    <w:p>
      <w:pPr>
        <w:ind w:firstLine="840" w:firstLineChars="300"/>
      </w:pPr>
      <w:r>
        <w:rPr>
          <w:rFonts w:hint="eastAsia"/>
        </w:rPr>
        <w:t>第二节 实施保障</w:t>
      </w:r>
    </w:p>
    <w:p>
      <w:pPr>
        <w:ind w:firstLine="562"/>
        <w:rPr>
          <w:b/>
        </w:rPr>
      </w:pPr>
      <w:r>
        <w:rPr>
          <w:rFonts w:hint="eastAsia"/>
          <w:b/>
        </w:rPr>
        <w:t>第七章 专题分析</w:t>
      </w:r>
    </w:p>
    <w:p>
      <w:pPr>
        <w:ind w:firstLine="840" w:firstLineChars="300"/>
      </w:pPr>
      <w:r>
        <w:rPr>
          <w:rFonts w:hint="eastAsia"/>
        </w:rPr>
        <w:t>第一节 环境影响评价</w:t>
      </w:r>
    </w:p>
    <w:p>
      <w:pPr>
        <w:ind w:firstLine="840" w:firstLineChars="300"/>
      </w:pPr>
      <w:r>
        <w:rPr>
          <w:rFonts w:hint="eastAsia"/>
        </w:rPr>
        <w:t>第二节 社会稳定风险评估</w:t>
      </w:r>
    </w:p>
    <w:p>
      <w:pPr>
        <w:ind w:firstLine="840" w:firstLineChars="300"/>
      </w:pPr>
      <w:r>
        <w:rPr>
          <w:rFonts w:hint="eastAsia"/>
        </w:rPr>
        <w:t>第三节 交通影响评价</w:t>
      </w:r>
    </w:p>
    <w:p>
      <w:pPr>
        <w:ind w:firstLine="840" w:firstLineChars="300"/>
        <w:rPr>
          <w:rFonts w:hint="eastAsia"/>
        </w:rPr>
      </w:pPr>
      <w:r>
        <w:rPr>
          <w:rFonts w:hint="eastAsia"/>
        </w:rPr>
        <w:t>第四节 其他专题分析</w:t>
      </w:r>
    </w:p>
    <w:p>
      <w:pPr>
        <w:pStyle w:val="4"/>
        <w:rPr>
          <w:rFonts w:hint="eastAsia"/>
        </w:rPr>
      </w:pPr>
      <w:r>
        <w:rPr>
          <w:rFonts w:hint="eastAsia"/>
        </w:rPr>
        <w:t>7.3.2主要图纸</w:t>
      </w:r>
    </w:p>
    <w:p>
      <w:pPr>
        <w:spacing w:line="500" w:lineRule="exact"/>
        <w:ind w:firstLine="562"/>
        <w:rPr>
          <w:rFonts w:hint="eastAsia" w:eastAsia="仿宋_GB2312"/>
          <w:b/>
          <w:bCs/>
        </w:rPr>
      </w:pPr>
      <w:r>
        <w:rPr>
          <w:rFonts w:hint="eastAsia" w:eastAsia="仿宋_GB2312"/>
          <w:b/>
          <w:bCs/>
        </w:rPr>
        <w:t>一、现状图</w:t>
      </w:r>
    </w:p>
    <w:p>
      <w:pPr>
        <w:rPr>
          <w:rFonts w:hint="eastAsia"/>
        </w:rPr>
      </w:pPr>
      <w:r>
        <w:rPr>
          <w:rFonts w:hint="eastAsia"/>
        </w:rPr>
        <w:t>项目区位图。标明城市更新项目在行政区和更新项目的地理位置，表达与周边地区的功能关系、交通联系、空间关系等内容。</w:t>
      </w:r>
    </w:p>
    <w:p>
      <w:pPr>
        <w:rPr>
          <w:rFonts w:hint="eastAsia"/>
        </w:rPr>
      </w:pPr>
      <w:r>
        <w:rPr>
          <w:rFonts w:hint="eastAsia"/>
        </w:rPr>
        <w:t>项目范围界线图。结合最新航空影像图，标明项目范围界线，涉及的行政单元边界，重要城市基础设施、公共服务设施。</w:t>
      </w:r>
    </w:p>
    <w:p>
      <w:pPr>
        <w:rPr>
          <w:rFonts w:hint="eastAsia"/>
        </w:rPr>
      </w:pPr>
      <w:r>
        <w:rPr>
          <w:rFonts w:hint="eastAsia"/>
        </w:rPr>
        <w:t>土地利用现状图。结合最新现状地形图，标明项目现状各类用地实际用地功能，标明对应的用地性质代码、公共和市政配套设施等。</w:t>
      </w:r>
    </w:p>
    <w:p>
      <w:pPr>
        <w:rPr>
          <w:rFonts w:hint="eastAsia"/>
        </w:rPr>
      </w:pPr>
      <w:r>
        <w:rPr>
          <w:rFonts w:hint="eastAsia"/>
        </w:rPr>
        <w:t>土地权属情况图。依据土地核查结果，标明项目内所有用地边界、土地权属性质、土地权属或实际占用单位。标示土地权属，包括国有用地、集体用地、历史遗留用地以及权属不清晰且未完善征转手续的用地等。</w:t>
      </w:r>
    </w:p>
    <w:p>
      <w:pPr>
        <w:rPr>
          <w:rFonts w:hint="eastAsia"/>
        </w:rPr>
      </w:pPr>
      <w:r>
        <w:rPr>
          <w:rFonts w:hint="eastAsia"/>
        </w:rPr>
        <w:t>综合现状分析图。包括建筑（包括年代、结构、功能等）、公共设施、道路交通、绿化景观（尤其是须保留的树木）、空间环境等分析图，标注位置、统计数量并进行分析评价。</w:t>
      </w:r>
    </w:p>
    <w:p>
      <w:pPr>
        <w:rPr>
          <w:rFonts w:hint="eastAsia"/>
        </w:rPr>
      </w:pPr>
      <w:r>
        <w:rPr>
          <w:rFonts w:hint="eastAsia"/>
        </w:rPr>
        <w:t>更新资源分布图。结合最新现状地形图，标明项目内可实施更新的产业升级</w:t>
      </w:r>
      <w:r>
        <w:t>、民生</w:t>
      </w:r>
      <w:r>
        <w:rPr>
          <w:rFonts w:hint="eastAsia"/>
        </w:rPr>
        <w:t>服务</w:t>
      </w:r>
      <w:r>
        <w:t>、历史文化、环境</w:t>
      </w:r>
      <w:r>
        <w:rPr>
          <w:rFonts w:hint="eastAsia"/>
        </w:rPr>
        <w:t>升级</w:t>
      </w:r>
      <w:r>
        <w:t>、</w:t>
      </w:r>
      <w:r>
        <w:rPr>
          <w:rFonts w:hint="eastAsia"/>
        </w:rPr>
        <w:t>市政设施</w:t>
      </w:r>
      <w:r>
        <w:t>、</w:t>
      </w:r>
      <w:r>
        <w:rPr>
          <w:rFonts w:hint="eastAsia"/>
        </w:rPr>
        <w:t>综合</w:t>
      </w:r>
      <w:r>
        <w:t>交通</w:t>
      </w:r>
      <w:r>
        <w:rPr>
          <w:rFonts w:hint="eastAsia"/>
        </w:rPr>
        <w:t>等更新资源的分布情况。</w:t>
      </w:r>
    </w:p>
    <w:p>
      <w:pPr>
        <w:spacing w:line="500" w:lineRule="exact"/>
        <w:ind w:firstLine="562"/>
        <w:rPr>
          <w:rFonts w:hint="eastAsia" w:eastAsia="仿宋_GB2312"/>
          <w:b/>
          <w:bCs/>
        </w:rPr>
      </w:pPr>
      <w:r>
        <w:rPr>
          <w:rFonts w:hint="eastAsia" w:eastAsia="仿宋_GB2312"/>
          <w:b/>
          <w:bCs/>
        </w:rPr>
        <w:t>二、设计图</w:t>
      </w:r>
    </w:p>
    <w:p>
      <w:pPr>
        <w:rPr>
          <w:rFonts w:hint="eastAsia"/>
        </w:rPr>
      </w:pPr>
      <w:r>
        <w:rPr>
          <w:rFonts w:hint="eastAsia"/>
        </w:rPr>
        <w:t>更新总平面图。绘制彩色总平面，标明主要更新内容和功能设施的分布情况。</w:t>
      </w:r>
    </w:p>
    <w:p>
      <w:pPr>
        <w:rPr>
          <w:rFonts w:hint="eastAsia"/>
        </w:rPr>
      </w:pPr>
      <w:r>
        <w:rPr>
          <w:rFonts w:hint="eastAsia"/>
        </w:rPr>
        <w:t>项目设计图。表达项目设计构思与设想的整体空间鸟瞰图、重要节点空间效果图、单体建筑效果图、单体建筑平面图等。</w:t>
      </w:r>
    </w:p>
    <w:p>
      <w:pPr>
        <w:rPr>
          <w:rFonts w:hint="eastAsia"/>
        </w:rPr>
      </w:pPr>
      <w:r>
        <w:rPr>
          <w:rFonts w:hint="eastAsia"/>
        </w:rPr>
        <w:t>更新方式分布图。结合最新现状地形图，标明项目内涉及土地、建筑、设施、道路、公共空间等更新资源的分布情况。用不同颜色的图例标明留、改、拆的不同更新方式。</w:t>
      </w:r>
    </w:p>
    <w:p>
      <w:pPr>
        <w:rPr>
          <w:rFonts w:hint="eastAsia"/>
        </w:rPr>
      </w:pPr>
      <w:r>
        <w:rPr>
          <w:rFonts w:hint="eastAsia"/>
        </w:rPr>
        <w:t>规划调整相关图件。包括规划调整前后对比图、相应附属技术指标，以及涉及规划调整所必需的专项图件。</w:t>
      </w:r>
    </w:p>
    <w:p>
      <w:pPr>
        <w:rPr>
          <w:rFonts w:hint="eastAsia"/>
        </w:rPr>
      </w:pPr>
      <w:r>
        <w:rPr>
          <w:rFonts w:hint="eastAsia"/>
        </w:rPr>
        <w:t>各类专项设计图。如道路交通规划设计图、公共服务设施规划设计图、市政设施规划设计图等。</w:t>
      </w:r>
    </w:p>
    <w:p>
      <w:pPr>
        <w:pStyle w:val="4"/>
        <w:rPr>
          <w:rFonts w:hint="eastAsia"/>
        </w:rPr>
      </w:pPr>
      <w:r>
        <w:rPr>
          <w:rFonts w:hint="eastAsia"/>
        </w:rPr>
        <w:t>7.3.3主要</w:t>
      </w:r>
      <w:r>
        <w:t>表格</w:t>
      </w:r>
    </w:p>
    <w:p>
      <w:pPr>
        <w:spacing w:line="500" w:lineRule="exact"/>
        <w:ind w:firstLine="0" w:firstLineChars="0"/>
        <w:jc w:val="center"/>
        <w:rPr>
          <w:rFonts w:hint="eastAsia" w:eastAsia="仿宋_GB2312"/>
          <w:b/>
          <w:bCs/>
        </w:rPr>
      </w:pPr>
      <w:r>
        <w:rPr>
          <w:rFonts w:hint="eastAsia" w:eastAsia="仿宋_GB2312"/>
          <w:b/>
          <w:bCs/>
        </w:rPr>
        <w:t>表</w:t>
      </w:r>
      <w:r>
        <w:rPr>
          <w:rFonts w:eastAsia="仿宋_GB2312"/>
          <w:b/>
          <w:bCs/>
        </w:rPr>
        <w:t xml:space="preserve">7.1 </w:t>
      </w:r>
      <w:r>
        <w:rPr>
          <w:rFonts w:hint="eastAsia" w:eastAsia="仿宋_GB2312"/>
          <w:b/>
          <w:bCs/>
        </w:rPr>
        <w:t>更新单元</w:t>
      </w:r>
      <w:r>
        <w:rPr>
          <w:rFonts w:eastAsia="仿宋_GB2312"/>
          <w:b/>
          <w:bCs/>
        </w:rPr>
        <w:t>规划</w:t>
      </w:r>
      <w:r>
        <w:rPr>
          <w:rFonts w:hint="eastAsia" w:eastAsia="仿宋_GB2312"/>
          <w:b/>
          <w:bCs/>
        </w:rPr>
        <w:t>方案中本项目的任务清单</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51"/>
        <w:gridCol w:w="1134"/>
        <w:gridCol w:w="53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45"/>
              <w:rPr>
                <w:rFonts w:hint="eastAsia"/>
              </w:rPr>
            </w:pPr>
            <w:r>
              <w:rPr>
                <w:rFonts w:hint="eastAsia"/>
              </w:rPr>
              <w:t>分类</w:t>
            </w:r>
          </w:p>
        </w:tc>
        <w:tc>
          <w:tcPr>
            <w:tcW w:w="6485" w:type="dxa"/>
            <w:gridSpan w:val="2"/>
            <w:vAlign w:val="center"/>
          </w:tcPr>
          <w:p>
            <w:pPr>
              <w:pStyle w:val="45"/>
              <w:rPr>
                <w:rFonts w:hint="eastAsia"/>
              </w:rPr>
            </w:pPr>
            <w:r>
              <w:rPr>
                <w:rFonts w:hint="eastAsia"/>
              </w:rPr>
              <w:t>更新任务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restart"/>
            <w:vAlign w:val="center"/>
          </w:tcPr>
          <w:p>
            <w:pPr>
              <w:pStyle w:val="45"/>
              <w:rPr>
                <w:rFonts w:hint="eastAsia"/>
              </w:rPr>
            </w:pPr>
            <w:r>
              <w:rPr>
                <w:rFonts w:hint="eastAsia"/>
              </w:rPr>
              <w:t>产业升级</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51" w:type="dxa"/>
            <w:vMerge w:val="restart"/>
            <w:vAlign w:val="center"/>
          </w:tcPr>
          <w:p>
            <w:pPr>
              <w:pStyle w:val="45"/>
              <w:rPr>
                <w:rFonts w:hint="eastAsia"/>
              </w:rPr>
            </w:pPr>
            <w:r>
              <w:rPr>
                <w:rFonts w:hint="eastAsia"/>
              </w:rPr>
              <w:t>民生服务</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restart"/>
            <w:vAlign w:val="center"/>
          </w:tcPr>
          <w:p>
            <w:pPr>
              <w:pStyle w:val="45"/>
              <w:rPr>
                <w:rFonts w:hint="eastAsia"/>
              </w:rPr>
            </w:pPr>
            <w:r>
              <w:rPr>
                <w:rFonts w:hint="eastAsia"/>
              </w:rPr>
              <w:t>历史文化</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51" w:type="dxa"/>
            <w:vMerge w:val="restart"/>
            <w:vAlign w:val="center"/>
          </w:tcPr>
          <w:p>
            <w:pPr>
              <w:pStyle w:val="45"/>
              <w:rPr>
                <w:rFonts w:hint="eastAsia"/>
              </w:rPr>
            </w:pPr>
            <w:r>
              <w:rPr>
                <w:rFonts w:hint="eastAsia"/>
              </w:rPr>
              <w:t>环境提升</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restart"/>
            <w:vAlign w:val="center"/>
          </w:tcPr>
          <w:p>
            <w:pPr>
              <w:pStyle w:val="45"/>
              <w:rPr>
                <w:rFonts w:hint="eastAsia"/>
              </w:rPr>
            </w:pPr>
            <w:r>
              <w:rPr>
                <w:rFonts w:hint="eastAsia"/>
              </w:rPr>
              <w:t>市政设施</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51" w:type="dxa"/>
            <w:vMerge w:val="restart"/>
            <w:vAlign w:val="center"/>
          </w:tcPr>
          <w:p>
            <w:pPr>
              <w:pStyle w:val="45"/>
              <w:rPr>
                <w:rFonts w:hint="eastAsia"/>
              </w:rPr>
            </w:pPr>
            <w:r>
              <w:rPr>
                <w:rFonts w:hint="eastAsia"/>
              </w:rPr>
              <w:t>综合</w:t>
            </w:r>
            <w:r>
              <w:t>交通</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restart"/>
            <w:vAlign w:val="center"/>
          </w:tcPr>
          <w:p>
            <w:pPr>
              <w:pStyle w:val="45"/>
              <w:rPr>
                <w:rFonts w:hint="eastAsia"/>
              </w:rPr>
            </w:pPr>
            <w:r>
              <w:rPr>
                <w:rFonts w:hint="eastAsia"/>
              </w:rPr>
              <w:t>其他</w:t>
            </w:r>
          </w:p>
        </w:tc>
        <w:tc>
          <w:tcPr>
            <w:tcW w:w="1134" w:type="dxa"/>
            <w:vAlign w:val="center"/>
          </w:tcPr>
          <w:p>
            <w:pPr>
              <w:pStyle w:val="45"/>
              <w:rPr>
                <w:rFonts w:hint="eastAsia"/>
              </w:rPr>
            </w:pPr>
            <w:r>
              <w:rPr>
                <w:rFonts w:hint="eastAsia"/>
              </w:rPr>
              <w:t>1</w:t>
            </w:r>
          </w:p>
        </w:tc>
        <w:tc>
          <w:tcPr>
            <w:tcW w:w="535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51" w:type="dxa"/>
            <w:vMerge w:val="continue"/>
            <w:vAlign w:val="center"/>
          </w:tcPr>
          <w:p>
            <w:pPr>
              <w:pStyle w:val="45"/>
              <w:rPr>
                <w:rFonts w:hint="eastAsia"/>
              </w:rPr>
            </w:pPr>
          </w:p>
        </w:tc>
        <w:tc>
          <w:tcPr>
            <w:tcW w:w="1134" w:type="dxa"/>
            <w:vAlign w:val="center"/>
          </w:tcPr>
          <w:p>
            <w:pPr>
              <w:pStyle w:val="45"/>
              <w:rPr>
                <w:rFonts w:hint="eastAsia"/>
              </w:rPr>
            </w:pPr>
            <w:r>
              <w:rPr>
                <w:rFonts w:hint="eastAsia"/>
              </w:rPr>
              <w:t>2</w:t>
            </w:r>
          </w:p>
        </w:tc>
        <w:tc>
          <w:tcPr>
            <w:tcW w:w="5351" w:type="dxa"/>
            <w:vAlign w:val="center"/>
          </w:tcPr>
          <w:p>
            <w:pPr>
              <w:pStyle w:val="45"/>
              <w:rPr>
                <w:rFonts w:hint="eastAsia"/>
              </w:rPr>
            </w:pPr>
          </w:p>
        </w:tc>
      </w:tr>
    </w:tbl>
    <w:p>
      <w:pPr>
        <w:rPr>
          <w:rFonts w:hint="eastAsia" w:eastAsia="仿宋_GB2312"/>
        </w:rPr>
      </w:pPr>
      <w:r>
        <w:rPr>
          <w:rFonts w:hint="eastAsia"/>
        </w:rPr>
        <w:t>填表说明：按照更新内容分类，在“更新任务”中填写单元规划中对本项目提出的更新任务内容。</w:t>
      </w:r>
    </w:p>
    <w:p>
      <w:pPr>
        <w:ind w:firstLine="0" w:firstLineChars="0"/>
        <w:jc w:val="center"/>
        <w:rPr>
          <w:rFonts w:hint="eastAsia"/>
          <w:b/>
        </w:rPr>
      </w:pPr>
      <w:r>
        <w:rPr>
          <w:rFonts w:hint="eastAsia"/>
          <w:b/>
        </w:rPr>
        <w:t>表</w:t>
      </w:r>
      <w:r>
        <w:rPr>
          <w:b/>
        </w:rPr>
        <w:t xml:space="preserve">7.2 </w:t>
      </w:r>
      <w:r>
        <w:rPr>
          <w:rFonts w:hint="eastAsia"/>
          <w:b/>
        </w:rPr>
        <w:t>城市更新项目问题和需求清单</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09"/>
        <w:gridCol w:w="834"/>
        <w:gridCol w:w="2552"/>
        <w:gridCol w:w="2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Align w:val="center"/>
          </w:tcPr>
          <w:p>
            <w:pPr>
              <w:pStyle w:val="45"/>
              <w:rPr>
                <w:rFonts w:hint="eastAsia"/>
              </w:rPr>
            </w:pPr>
            <w:r>
              <w:rPr>
                <w:rFonts w:hint="eastAsia"/>
              </w:rPr>
              <w:t>类型</w:t>
            </w:r>
          </w:p>
        </w:tc>
        <w:tc>
          <w:tcPr>
            <w:tcW w:w="3386" w:type="dxa"/>
            <w:gridSpan w:val="2"/>
            <w:vAlign w:val="center"/>
          </w:tcPr>
          <w:p>
            <w:pPr>
              <w:pStyle w:val="45"/>
              <w:rPr>
                <w:rFonts w:hint="eastAsia"/>
              </w:rPr>
            </w:pPr>
            <w:r>
              <w:rPr>
                <w:rFonts w:hint="eastAsia"/>
              </w:rPr>
              <w:t>主要问题</w:t>
            </w:r>
          </w:p>
        </w:tc>
        <w:tc>
          <w:tcPr>
            <w:tcW w:w="2941" w:type="dxa"/>
            <w:vAlign w:val="center"/>
          </w:tcPr>
          <w:p>
            <w:pPr>
              <w:pStyle w:val="45"/>
              <w:rPr>
                <w:rFonts w:hint="eastAsia"/>
              </w:rPr>
            </w:pPr>
            <w:r>
              <w:rPr>
                <w:rFonts w:hint="eastAsia"/>
              </w:rPr>
              <w:t>更新需求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产业</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109" w:type="dxa"/>
            <w:vMerge w:val="restart"/>
            <w:vAlign w:val="center"/>
          </w:tcPr>
          <w:p>
            <w:pPr>
              <w:pStyle w:val="45"/>
              <w:rPr>
                <w:rFonts w:hint="eastAsia"/>
              </w:rPr>
            </w:pPr>
            <w:r>
              <w:rPr>
                <w:rFonts w:hint="eastAsia"/>
              </w:rPr>
              <w:t>居住</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2109" w:type="dxa"/>
            <w:vMerge w:val="restart"/>
            <w:vAlign w:val="center"/>
          </w:tcPr>
          <w:p>
            <w:pPr>
              <w:pStyle w:val="45"/>
              <w:rPr>
                <w:rFonts w:hint="eastAsia"/>
              </w:rPr>
            </w:pPr>
            <w:r>
              <w:rPr>
                <w:rFonts w:hint="eastAsia"/>
              </w:rPr>
              <w:t>服务</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生态</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人文</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市政</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风貌</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交通</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restart"/>
            <w:vAlign w:val="center"/>
          </w:tcPr>
          <w:p>
            <w:pPr>
              <w:pStyle w:val="45"/>
              <w:rPr>
                <w:rFonts w:hint="eastAsia"/>
              </w:rPr>
            </w:pPr>
            <w:r>
              <w:rPr>
                <w:rFonts w:hint="eastAsia"/>
              </w:rPr>
              <w:t>其他</w:t>
            </w:r>
          </w:p>
        </w:tc>
        <w:tc>
          <w:tcPr>
            <w:tcW w:w="834" w:type="dxa"/>
            <w:vAlign w:val="center"/>
          </w:tcPr>
          <w:p>
            <w:pPr>
              <w:pStyle w:val="45"/>
              <w:rPr>
                <w:rFonts w:hint="eastAsia"/>
              </w:rPr>
            </w:pPr>
            <w:r>
              <w:rPr>
                <w:rFonts w:hint="eastAsia"/>
              </w:rPr>
              <w:t>1</w:t>
            </w:r>
          </w:p>
        </w:tc>
        <w:tc>
          <w:tcPr>
            <w:tcW w:w="2552" w:type="dxa"/>
            <w:vAlign w:val="center"/>
          </w:tcPr>
          <w:p>
            <w:pPr>
              <w:pStyle w:val="45"/>
              <w:rPr>
                <w:rFonts w:hint="eastAsia"/>
              </w:rPr>
            </w:pPr>
          </w:p>
        </w:tc>
        <w:tc>
          <w:tcPr>
            <w:tcW w:w="2941"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9" w:type="dxa"/>
            <w:vMerge w:val="continue"/>
            <w:vAlign w:val="center"/>
          </w:tcPr>
          <w:p>
            <w:pPr>
              <w:pStyle w:val="45"/>
              <w:rPr>
                <w:rFonts w:hint="eastAsia"/>
              </w:rPr>
            </w:pPr>
          </w:p>
        </w:tc>
        <w:tc>
          <w:tcPr>
            <w:tcW w:w="834" w:type="dxa"/>
            <w:vAlign w:val="center"/>
          </w:tcPr>
          <w:p>
            <w:pPr>
              <w:pStyle w:val="45"/>
              <w:rPr>
                <w:rFonts w:hint="eastAsia"/>
              </w:rPr>
            </w:pPr>
            <w:r>
              <w:rPr>
                <w:rFonts w:hint="eastAsia"/>
              </w:rPr>
              <w:t>2</w:t>
            </w:r>
          </w:p>
        </w:tc>
        <w:tc>
          <w:tcPr>
            <w:tcW w:w="2552" w:type="dxa"/>
            <w:vAlign w:val="center"/>
          </w:tcPr>
          <w:p>
            <w:pPr>
              <w:pStyle w:val="45"/>
              <w:rPr>
                <w:rFonts w:hint="eastAsia"/>
              </w:rPr>
            </w:pPr>
          </w:p>
        </w:tc>
        <w:tc>
          <w:tcPr>
            <w:tcW w:w="2941" w:type="dxa"/>
            <w:vAlign w:val="center"/>
          </w:tcPr>
          <w:p>
            <w:pPr>
              <w:pStyle w:val="45"/>
              <w:rPr>
                <w:rFonts w:hint="eastAsia"/>
              </w:rPr>
            </w:pPr>
          </w:p>
        </w:tc>
      </w:tr>
    </w:tbl>
    <w:p>
      <w:pPr>
        <w:rPr>
          <w:rFonts w:hint="eastAsia"/>
        </w:rPr>
      </w:pPr>
      <w:r>
        <w:rPr>
          <w:rFonts w:hint="eastAsia"/>
        </w:rPr>
        <w:t>填表说明：按照功能分类，在“主要问题”“更新需求”中根据项目存在的实际问题和需求进行分类、分项的阐述。</w:t>
      </w:r>
    </w:p>
    <w:p>
      <w:pPr>
        <w:ind w:firstLine="562"/>
        <w:jc w:val="center"/>
        <w:rPr>
          <w:rFonts w:hint="eastAsia"/>
          <w:b/>
        </w:rPr>
      </w:pPr>
      <w:r>
        <w:rPr>
          <w:rFonts w:hint="eastAsia"/>
          <w:b/>
        </w:rPr>
        <w:t>表</w:t>
      </w:r>
      <w:r>
        <w:rPr>
          <w:b/>
        </w:rPr>
        <w:t>7.3</w:t>
      </w:r>
      <w:bookmarkStart w:id="43" w:name="_Hlk174523259"/>
      <w:r>
        <w:rPr>
          <w:rFonts w:hint="eastAsia"/>
          <w:b/>
        </w:rPr>
        <w:t>更新</w:t>
      </w:r>
      <w:r>
        <w:rPr>
          <w:b/>
        </w:rPr>
        <w:t>资源统计表</w:t>
      </w:r>
    </w:p>
    <w:bookmarkEnd w:id="43"/>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9"/>
        <w:gridCol w:w="1685"/>
        <w:gridCol w:w="2099"/>
        <w:gridCol w:w="936"/>
        <w:gridCol w:w="1123"/>
        <w:gridCol w:w="13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7" w:type="dxa"/>
            <w:gridSpan w:val="2"/>
            <w:vAlign w:val="center"/>
          </w:tcPr>
          <w:p>
            <w:pPr>
              <w:pStyle w:val="45"/>
              <w:rPr>
                <w:rFonts w:hint="eastAsia"/>
              </w:rPr>
            </w:pPr>
            <w:r>
              <w:rPr>
                <w:rFonts w:hint="eastAsia"/>
              </w:rPr>
              <w:t>类型</w:t>
            </w:r>
          </w:p>
        </w:tc>
        <w:tc>
          <w:tcPr>
            <w:tcW w:w="2126" w:type="dxa"/>
            <w:vAlign w:val="center"/>
          </w:tcPr>
          <w:p>
            <w:pPr>
              <w:pStyle w:val="45"/>
              <w:rPr>
                <w:rFonts w:hint="eastAsia"/>
              </w:rPr>
            </w:pPr>
            <w:r>
              <w:rPr>
                <w:rFonts w:hint="eastAsia"/>
              </w:rPr>
              <w:t>位置</w:t>
            </w:r>
          </w:p>
        </w:tc>
        <w:tc>
          <w:tcPr>
            <w:tcW w:w="851" w:type="dxa"/>
          </w:tcPr>
          <w:p>
            <w:pPr>
              <w:pStyle w:val="45"/>
              <w:rPr>
                <w:rFonts w:hint="eastAsia"/>
              </w:rPr>
            </w:pPr>
            <w:r>
              <w:rPr>
                <w:rFonts w:hint="eastAsia"/>
              </w:rPr>
              <w:t>现状</w:t>
            </w:r>
            <w:r>
              <w:t>规模</w:t>
            </w:r>
            <w:r>
              <w:rPr>
                <w:rFonts w:hint="eastAsia"/>
              </w:rPr>
              <w:t>（</w:t>
            </w:r>
            <w:r>
              <w:t>㎡）</w:t>
            </w:r>
          </w:p>
        </w:tc>
        <w:tc>
          <w:tcPr>
            <w:tcW w:w="1134" w:type="dxa"/>
          </w:tcPr>
          <w:p>
            <w:pPr>
              <w:pStyle w:val="45"/>
              <w:rPr>
                <w:rFonts w:hint="eastAsia"/>
              </w:rPr>
            </w:pPr>
            <w:r>
              <w:rPr>
                <w:rFonts w:hint="eastAsia"/>
              </w:rPr>
              <w:t>现状使用</w:t>
            </w:r>
            <w:r>
              <w:t>情况</w:t>
            </w:r>
          </w:p>
        </w:tc>
        <w:tc>
          <w:tcPr>
            <w:tcW w:w="1382" w:type="dxa"/>
            <w:vAlign w:val="center"/>
          </w:tcPr>
          <w:p>
            <w:pPr>
              <w:pStyle w:val="45"/>
              <w:rPr>
                <w:rFonts w:hint="eastAsia"/>
              </w:rPr>
            </w:pPr>
            <w:r>
              <w:rPr>
                <w:rFonts w:hint="eastAsia"/>
              </w:rPr>
              <w:t>已有详细</w:t>
            </w:r>
            <w:r>
              <w:t>规划情况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vAlign w:val="center"/>
          </w:tcPr>
          <w:p>
            <w:pPr>
              <w:pStyle w:val="45"/>
              <w:rPr>
                <w:rFonts w:hint="eastAsia"/>
              </w:rPr>
            </w:pPr>
            <w:r>
              <w:rPr>
                <w:rFonts w:hint="eastAsia"/>
              </w:rPr>
              <w:t>产业升级</w:t>
            </w:r>
          </w:p>
        </w:tc>
        <w:tc>
          <w:tcPr>
            <w:tcW w:w="1701" w:type="dxa"/>
          </w:tcPr>
          <w:p>
            <w:pPr>
              <w:pStyle w:val="45"/>
              <w:rPr>
                <w:rFonts w:hint="eastAsia"/>
              </w:rPr>
            </w:pPr>
            <w:r>
              <w:rPr>
                <w:rFonts w:hint="eastAsia"/>
              </w:rPr>
              <w:t>工业建筑</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continue"/>
            <w:vAlign w:val="center"/>
          </w:tcPr>
          <w:p>
            <w:pPr>
              <w:pStyle w:val="45"/>
              <w:rPr>
                <w:rFonts w:hint="eastAsia"/>
              </w:rPr>
            </w:pP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26" w:type="dxa"/>
            <w:vMerge w:val="restart"/>
            <w:vAlign w:val="center"/>
          </w:tcPr>
          <w:p>
            <w:pPr>
              <w:pStyle w:val="45"/>
              <w:rPr>
                <w:rFonts w:hint="eastAsia"/>
              </w:rPr>
            </w:pPr>
            <w:r>
              <w:rPr>
                <w:rFonts w:hint="eastAsia"/>
              </w:rPr>
              <w:t>民生</w:t>
            </w:r>
            <w:r>
              <w:t>服务</w:t>
            </w:r>
          </w:p>
        </w:tc>
        <w:tc>
          <w:tcPr>
            <w:tcW w:w="1701" w:type="dxa"/>
          </w:tcPr>
          <w:p>
            <w:pPr>
              <w:pStyle w:val="45"/>
              <w:rPr>
                <w:rFonts w:hint="eastAsia"/>
              </w:rPr>
            </w:pPr>
            <w:r>
              <w:rPr>
                <w:rFonts w:hint="eastAsia"/>
              </w:rPr>
              <w:t>养老</w:t>
            </w:r>
            <w:r>
              <w:t>中心</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continue"/>
            <w:vAlign w:val="center"/>
          </w:tcPr>
          <w:p>
            <w:pPr>
              <w:pStyle w:val="45"/>
              <w:rPr>
                <w:rFonts w:hint="eastAsia"/>
              </w:rPr>
            </w:pP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vAlign w:val="center"/>
          </w:tcPr>
          <w:p>
            <w:pPr>
              <w:pStyle w:val="45"/>
              <w:rPr>
                <w:rFonts w:hint="eastAsia"/>
              </w:rPr>
            </w:pPr>
            <w:r>
              <w:rPr>
                <w:rFonts w:hint="eastAsia"/>
              </w:rPr>
              <w:t>历史</w:t>
            </w:r>
            <w:r>
              <w:t>文化</w:t>
            </w:r>
          </w:p>
        </w:tc>
        <w:tc>
          <w:tcPr>
            <w:tcW w:w="1701" w:type="dxa"/>
          </w:tcPr>
          <w:p>
            <w:pPr>
              <w:pStyle w:val="45"/>
              <w:rPr>
                <w:rFonts w:hint="eastAsia"/>
              </w:rPr>
            </w:pPr>
            <w:r>
              <w:rPr>
                <w:rFonts w:hint="eastAsia"/>
              </w:rPr>
              <w:t>历史</w:t>
            </w:r>
            <w:r>
              <w:t>建筑</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continue"/>
            <w:vAlign w:val="center"/>
          </w:tcPr>
          <w:p>
            <w:pPr>
              <w:pStyle w:val="45"/>
              <w:rPr>
                <w:rFonts w:hint="eastAsia"/>
              </w:rPr>
            </w:pP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26" w:type="dxa"/>
            <w:vMerge w:val="restart"/>
            <w:vAlign w:val="center"/>
          </w:tcPr>
          <w:p>
            <w:pPr>
              <w:pStyle w:val="45"/>
              <w:rPr>
                <w:rFonts w:hint="eastAsia"/>
              </w:rPr>
            </w:pPr>
            <w:r>
              <w:rPr>
                <w:rFonts w:hint="eastAsia"/>
              </w:rPr>
              <w:t>环境</w:t>
            </w:r>
            <w:r>
              <w:t>提升</w:t>
            </w:r>
          </w:p>
        </w:tc>
        <w:tc>
          <w:tcPr>
            <w:tcW w:w="1701" w:type="dxa"/>
          </w:tcPr>
          <w:p>
            <w:pPr>
              <w:pStyle w:val="45"/>
              <w:rPr>
                <w:rFonts w:hint="eastAsia"/>
              </w:rPr>
            </w:pPr>
            <w:r>
              <w:rPr>
                <w:rFonts w:hint="eastAsia"/>
              </w:rPr>
              <w:t>边角</w:t>
            </w:r>
            <w:r>
              <w:t>空间</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continue"/>
            <w:vAlign w:val="center"/>
          </w:tcPr>
          <w:p>
            <w:pPr>
              <w:pStyle w:val="45"/>
              <w:rPr>
                <w:rFonts w:hint="eastAsia"/>
              </w:rPr>
            </w:pP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vAlign w:val="center"/>
          </w:tcPr>
          <w:p>
            <w:pPr>
              <w:pStyle w:val="45"/>
              <w:rPr>
                <w:rFonts w:hint="eastAsia"/>
              </w:rPr>
            </w:pPr>
            <w:r>
              <w:rPr>
                <w:rFonts w:hint="eastAsia"/>
              </w:rPr>
              <w:t>市政</w:t>
            </w:r>
            <w:r>
              <w:t>设施</w:t>
            </w:r>
          </w:p>
        </w:tc>
        <w:tc>
          <w:tcPr>
            <w:tcW w:w="1701" w:type="dxa"/>
          </w:tcPr>
          <w:p>
            <w:pPr>
              <w:pStyle w:val="45"/>
              <w:rPr>
                <w:rFonts w:hint="eastAsia"/>
              </w:rPr>
            </w:pPr>
            <w:r>
              <w:rPr>
                <w:rFonts w:hint="eastAsia"/>
              </w:rPr>
              <w:t>锅炉房</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continue"/>
            <w:vAlign w:val="center"/>
          </w:tcPr>
          <w:p>
            <w:pPr>
              <w:pStyle w:val="45"/>
              <w:rPr>
                <w:rFonts w:hint="eastAsia"/>
              </w:rPr>
            </w:pP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26" w:type="dxa"/>
            <w:vMerge w:val="restart"/>
            <w:vAlign w:val="center"/>
          </w:tcPr>
          <w:p>
            <w:pPr>
              <w:pStyle w:val="45"/>
              <w:rPr>
                <w:rFonts w:hint="eastAsia"/>
              </w:rPr>
            </w:pPr>
            <w:r>
              <w:rPr>
                <w:rFonts w:hint="eastAsia"/>
              </w:rPr>
              <w:t>综合</w:t>
            </w:r>
            <w:r>
              <w:t>交通</w:t>
            </w:r>
          </w:p>
        </w:tc>
        <w:tc>
          <w:tcPr>
            <w:tcW w:w="1701" w:type="dxa"/>
          </w:tcPr>
          <w:p>
            <w:pPr>
              <w:pStyle w:val="45"/>
              <w:rPr>
                <w:rFonts w:hint="eastAsia"/>
              </w:rPr>
            </w:pPr>
            <w:r>
              <w:rPr>
                <w:rFonts w:hint="eastAsia"/>
              </w:rPr>
              <w:t>停车场</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continue"/>
            <w:vAlign w:val="center"/>
          </w:tcPr>
          <w:p>
            <w:pPr>
              <w:pStyle w:val="45"/>
              <w:rPr>
                <w:rFonts w:hint="eastAsia"/>
              </w:rPr>
            </w:pP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pStyle w:val="45"/>
              <w:rPr>
                <w:rFonts w:hint="eastAsia"/>
              </w:rPr>
            </w:pPr>
            <w:r>
              <w:rPr>
                <w:rFonts w:hint="eastAsia"/>
              </w:rPr>
              <w:t>其它</w:t>
            </w:r>
          </w:p>
        </w:tc>
        <w:tc>
          <w:tcPr>
            <w:tcW w:w="1701" w:type="dxa"/>
          </w:tcPr>
          <w:p>
            <w:pPr>
              <w:pStyle w:val="45"/>
              <w:rPr>
                <w:rFonts w:hint="eastAsia"/>
              </w:rPr>
            </w:pPr>
            <w:r>
              <w:t>……</w:t>
            </w:r>
          </w:p>
        </w:tc>
        <w:tc>
          <w:tcPr>
            <w:tcW w:w="2126" w:type="dxa"/>
            <w:vAlign w:val="center"/>
          </w:tcPr>
          <w:p>
            <w:pPr>
              <w:pStyle w:val="45"/>
              <w:rPr>
                <w:rFonts w:hint="eastAsia"/>
              </w:rPr>
            </w:pPr>
          </w:p>
        </w:tc>
        <w:tc>
          <w:tcPr>
            <w:tcW w:w="851" w:type="dxa"/>
          </w:tcPr>
          <w:p>
            <w:pPr>
              <w:pStyle w:val="45"/>
              <w:rPr>
                <w:rFonts w:hint="eastAsia"/>
              </w:rPr>
            </w:pPr>
          </w:p>
        </w:tc>
        <w:tc>
          <w:tcPr>
            <w:tcW w:w="1134" w:type="dxa"/>
          </w:tcPr>
          <w:p>
            <w:pPr>
              <w:pStyle w:val="45"/>
              <w:rPr>
                <w:rFonts w:hint="eastAsia"/>
              </w:rPr>
            </w:pPr>
          </w:p>
        </w:tc>
        <w:tc>
          <w:tcPr>
            <w:tcW w:w="1382" w:type="dxa"/>
            <w:vAlign w:val="center"/>
          </w:tcPr>
          <w:p>
            <w:pPr>
              <w:pStyle w:val="45"/>
              <w:rPr>
                <w:rFonts w:hint="eastAsia"/>
              </w:rPr>
            </w:pP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rFonts w:hint="eastAsia"/>
          <w:b w:val="0"/>
        </w:rPr>
        <w:t>1</w:t>
      </w:r>
      <w:r>
        <w:rPr>
          <w:rStyle w:val="17"/>
          <w:b w:val="0"/>
        </w:rPr>
        <w:t>.</w:t>
      </w:r>
      <w:r>
        <w:rPr>
          <w:rStyle w:val="17"/>
          <w:rFonts w:hint="eastAsia"/>
          <w:b w:val="0"/>
        </w:rPr>
        <w:t>在</w:t>
      </w:r>
      <w:r>
        <w:rPr>
          <w:rStyle w:val="17"/>
          <w:b w:val="0"/>
        </w:rPr>
        <w:t>类型中</w:t>
      </w:r>
      <w:r>
        <w:rPr>
          <w:rStyle w:val="17"/>
          <w:rFonts w:hint="eastAsia"/>
          <w:b w:val="0"/>
        </w:rPr>
        <w:t>根据实际</w:t>
      </w:r>
      <w:r>
        <w:rPr>
          <w:rStyle w:val="17"/>
          <w:b w:val="0"/>
        </w:rPr>
        <w:t>情况</w:t>
      </w:r>
      <w:r>
        <w:rPr>
          <w:rStyle w:val="17"/>
          <w:rFonts w:hint="eastAsia"/>
          <w:b w:val="0"/>
        </w:rPr>
        <w:t>填写</w:t>
      </w:r>
      <w:r>
        <w:rPr>
          <w:rStyle w:val="17"/>
          <w:b w:val="0"/>
        </w:rPr>
        <w:t>更新资源具体内容</w:t>
      </w:r>
      <w:r>
        <w:rPr>
          <w:rStyle w:val="17"/>
          <w:rFonts w:hint="eastAsia"/>
          <w:b w:val="0"/>
        </w:rPr>
        <w:t>。</w:t>
      </w:r>
    </w:p>
    <w:p>
      <w:pPr>
        <w:spacing w:line="500" w:lineRule="exact"/>
        <w:rPr>
          <w:rStyle w:val="17"/>
          <w:rFonts w:hint="eastAsia"/>
          <w:b w:val="0"/>
        </w:rPr>
      </w:pPr>
      <w:r>
        <w:rPr>
          <w:rStyle w:val="17"/>
          <w:rFonts w:hint="eastAsia"/>
          <w:b w:val="0"/>
        </w:rPr>
        <w:t>2</w:t>
      </w:r>
      <w:r>
        <w:rPr>
          <w:rStyle w:val="17"/>
          <w:b w:val="0"/>
        </w:rPr>
        <w:t>. “资源数量”填写单元内</w:t>
      </w:r>
      <w:r>
        <w:rPr>
          <w:rStyle w:val="17"/>
          <w:rFonts w:hint="eastAsia"/>
          <w:b w:val="0"/>
        </w:rPr>
        <w:t>更新</w:t>
      </w:r>
      <w:r>
        <w:rPr>
          <w:rStyle w:val="17"/>
          <w:b w:val="0"/>
        </w:rPr>
        <w:t>资源的</w:t>
      </w:r>
      <w:r>
        <w:rPr>
          <w:rStyle w:val="17"/>
          <w:rFonts w:hint="eastAsia"/>
          <w:b w:val="0"/>
        </w:rPr>
        <w:t>具体</w:t>
      </w:r>
      <w:r>
        <w:rPr>
          <w:rStyle w:val="17"/>
          <w:b w:val="0"/>
        </w:rPr>
        <w:t>位置</w:t>
      </w:r>
      <w:r>
        <w:rPr>
          <w:rStyle w:val="17"/>
          <w:rFonts w:hint="eastAsia"/>
          <w:b w:val="0"/>
        </w:rPr>
        <w:t>。“现状</w:t>
      </w:r>
      <w:r>
        <w:rPr>
          <w:rStyle w:val="17"/>
          <w:b w:val="0"/>
        </w:rPr>
        <w:t>规模</w:t>
      </w:r>
      <w:r>
        <w:rPr>
          <w:rStyle w:val="17"/>
          <w:rFonts w:hint="eastAsia"/>
          <w:b w:val="0"/>
        </w:rPr>
        <w:t>”</w:t>
      </w:r>
      <w:r>
        <w:rPr>
          <w:rStyle w:val="17"/>
          <w:b w:val="0"/>
        </w:rPr>
        <w:t>填写</w:t>
      </w:r>
      <w:r>
        <w:rPr>
          <w:rStyle w:val="17"/>
          <w:rFonts w:hint="eastAsia"/>
          <w:b w:val="0"/>
        </w:rPr>
        <w:t>单元</w:t>
      </w:r>
      <w:r>
        <w:rPr>
          <w:rStyle w:val="17"/>
          <w:b w:val="0"/>
        </w:rPr>
        <w:t>内更新资源总体规模</w:t>
      </w:r>
      <w:r>
        <w:rPr>
          <w:rStyle w:val="17"/>
          <w:rFonts w:hint="eastAsia"/>
          <w:b w:val="0"/>
        </w:rPr>
        <w:t>。</w:t>
      </w:r>
    </w:p>
    <w:p>
      <w:pPr>
        <w:spacing w:line="500" w:lineRule="exact"/>
        <w:rPr>
          <w:rFonts w:hint="eastAsia" w:eastAsia="仿宋_GB2312"/>
        </w:rPr>
      </w:pPr>
      <w:r>
        <w:rPr>
          <w:rStyle w:val="17"/>
          <w:rFonts w:hint="eastAsia"/>
          <w:b w:val="0"/>
        </w:rPr>
        <w:t>3.</w:t>
      </w:r>
      <w:r>
        <w:rPr>
          <w:rStyle w:val="17"/>
          <w:b w:val="0"/>
        </w:rPr>
        <w:t>“使用现状情况”是对更新资源</w:t>
      </w:r>
      <w:r>
        <w:rPr>
          <w:rStyle w:val="17"/>
          <w:rFonts w:hint="eastAsia"/>
          <w:b w:val="0"/>
        </w:rPr>
        <w:t>现状</w:t>
      </w:r>
      <w:r>
        <w:rPr>
          <w:rStyle w:val="17"/>
          <w:b w:val="0"/>
        </w:rPr>
        <w:t>的总体说明。</w:t>
      </w:r>
      <w:r>
        <w:rPr>
          <w:rStyle w:val="17"/>
          <w:rFonts w:hint="eastAsia"/>
          <w:b w:val="0"/>
        </w:rPr>
        <w:t>“已有</w:t>
      </w:r>
      <w:r>
        <w:rPr>
          <w:rStyle w:val="17"/>
          <w:b w:val="0"/>
        </w:rPr>
        <w:t>详细规划</w:t>
      </w:r>
      <w:r>
        <w:rPr>
          <w:rStyle w:val="17"/>
          <w:rFonts w:hint="eastAsia"/>
          <w:b w:val="0"/>
        </w:rPr>
        <w:t>情况”</w:t>
      </w:r>
      <w:r>
        <w:rPr>
          <w:rStyle w:val="17"/>
          <w:b w:val="0"/>
        </w:rPr>
        <w:t>是对当前</w:t>
      </w:r>
      <w:r>
        <w:rPr>
          <w:rStyle w:val="17"/>
          <w:rFonts w:hint="eastAsia"/>
          <w:b w:val="0"/>
        </w:rPr>
        <w:t>该</w:t>
      </w:r>
      <w:r>
        <w:rPr>
          <w:rStyle w:val="17"/>
          <w:b w:val="0"/>
        </w:rPr>
        <w:t>单元最新详细规划</w:t>
      </w:r>
      <w:r>
        <w:rPr>
          <w:rStyle w:val="17"/>
          <w:rFonts w:hint="eastAsia"/>
          <w:b w:val="0"/>
        </w:rPr>
        <w:t>情况</w:t>
      </w:r>
      <w:r>
        <w:rPr>
          <w:rStyle w:val="17"/>
          <w:b w:val="0"/>
        </w:rPr>
        <w:t>的说明。</w:t>
      </w:r>
    </w:p>
    <w:p>
      <w:pPr>
        <w:spacing w:line="500" w:lineRule="exact"/>
        <w:rPr>
          <w:rFonts w:hint="eastAsia" w:eastAsia="仿宋_GB2312"/>
        </w:rPr>
      </w:pPr>
    </w:p>
    <w:p>
      <w:pPr>
        <w:spacing w:line="500" w:lineRule="exact"/>
        <w:rPr>
          <w:rFonts w:hint="eastAsia" w:eastAsia="仿宋_GB2312"/>
        </w:rPr>
      </w:pPr>
    </w:p>
    <w:p>
      <w:pPr>
        <w:spacing w:line="500" w:lineRule="exact"/>
        <w:ind w:firstLine="0" w:firstLineChars="0"/>
        <w:jc w:val="center"/>
        <w:rPr>
          <w:rFonts w:hint="eastAsia" w:eastAsia="仿宋_GB2312"/>
          <w:b/>
          <w:bCs/>
        </w:rPr>
      </w:pPr>
      <w:r>
        <w:rPr>
          <w:rFonts w:eastAsia="仿宋_GB2312"/>
        </w:rPr>
        <w:br w:type="page"/>
      </w:r>
      <w:r>
        <w:rPr>
          <w:rFonts w:hint="eastAsia" w:eastAsia="仿宋_GB2312"/>
          <w:b/>
          <w:bCs/>
        </w:rPr>
        <w:t>表</w:t>
      </w:r>
      <w:r>
        <w:rPr>
          <w:rFonts w:eastAsia="仿宋_GB2312"/>
          <w:b/>
          <w:bCs/>
        </w:rPr>
        <w:t>7.4</w:t>
      </w:r>
      <w:r>
        <w:rPr>
          <w:rFonts w:hint="eastAsia" w:eastAsia="仿宋_GB2312"/>
          <w:b/>
          <w:bCs/>
        </w:rPr>
        <w:t>城市更新项目更新方式与规模统计表</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48"/>
        <w:gridCol w:w="456"/>
        <w:gridCol w:w="708"/>
        <w:gridCol w:w="709"/>
        <w:gridCol w:w="726"/>
        <w:gridCol w:w="649"/>
        <w:gridCol w:w="649"/>
        <w:gridCol w:w="649"/>
        <w:gridCol w:w="649"/>
        <w:gridCol w:w="649"/>
        <w:gridCol w:w="649"/>
        <w:gridCol w:w="649"/>
        <w:gridCol w:w="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序号</w:t>
            </w:r>
          </w:p>
        </w:tc>
        <w:tc>
          <w:tcPr>
            <w:tcW w:w="1164" w:type="dxa"/>
            <w:gridSpan w:val="2"/>
            <w:vAlign w:val="center"/>
          </w:tcPr>
          <w:p>
            <w:pPr>
              <w:pStyle w:val="45"/>
              <w:rPr>
                <w:rFonts w:hint="eastAsia"/>
              </w:rPr>
            </w:pPr>
            <w:r>
              <w:rPr>
                <w:rFonts w:hint="eastAsia"/>
              </w:rPr>
              <w:t>类型</w:t>
            </w:r>
          </w:p>
        </w:tc>
        <w:tc>
          <w:tcPr>
            <w:tcW w:w="709" w:type="dxa"/>
            <w:vAlign w:val="center"/>
          </w:tcPr>
          <w:p>
            <w:pPr>
              <w:pStyle w:val="45"/>
              <w:rPr>
                <w:rFonts w:hint="eastAsia"/>
              </w:rPr>
            </w:pPr>
            <w:r>
              <w:rPr>
                <w:rFonts w:hint="eastAsia"/>
              </w:rPr>
              <w:t>占地面积</w:t>
            </w:r>
          </w:p>
        </w:tc>
        <w:tc>
          <w:tcPr>
            <w:tcW w:w="726" w:type="dxa"/>
            <w:vAlign w:val="center"/>
          </w:tcPr>
          <w:p>
            <w:pPr>
              <w:pStyle w:val="45"/>
              <w:rPr>
                <w:rFonts w:hint="eastAsia"/>
              </w:rPr>
            </w:pPr>
            <w:r>
              <w:rPr>
                <w:rFonts w:hint="eastAsia"/>
              </w:rPr>
              <w:t>现状建筑面积</w:t>
            </w:r>
          </w:p>
        </w:tc>
        <w:tc>
          <w:tcPr>
            <w:tcW w:w="649" w:type="dxa"/>
            <w:vAlign w:val="center"/>
          </w:tcPr>
          <w:p>
            <w:pPr>
              <w:pStyle w:val="45"/>
              <w:rPr>
                <w:rFonts w:hint="eastAsia"/>
              </w:rPr>
            </w:pPr>
            <w:r>
              <w:rPr>
                <w:rFonts w:hint="eastAsia"/>
              </w:rPr>
              <w:t>主导更新方式</w:t>
            </w:r>
          </w:p>
        </w:tc>
        <w:tc>
          <w:tcPr>
            <w:tcW w:w="649" w:type="dxa"/>
            <w:vAlign w:val="center"/>
          </w:tcPr>
          <w:p>
            <w:pPr>
              <w:pStyle w:val="45"/>
              <w:rPr>
                <w:rFonts w:hint="eastAsia"/>
              </w:rPr>
            </w:pPr>
            <w:r>
              <w:rPr>
                <w:rFonts w:hint="eastAsia"/>
              </w:rPr>
              <w:t>保留建筑面积</w:t>
            </w:r>
          </w:p>
        </w:tc>
        <w:tc>
          <w:tcPr>
            <w:tcW w:w="649" w:type="dxa"/>
            <w:vAlign w:val="center"/>
          </w:tcPr>
          <w:p>
            <w:pPr>
              <w:pStyle w:val="45"/>
              <w:rPr>
                <w:rFonts w:hint="eastAsia"/>
              </w:rPr>
            </w:pPr>
            <w:r>
              <w:rPr>
                <w:rFonts w:hint="eastAsia"/>
              </w:rPr>
              <w:t>改造建筑面积</w:t>
            </w:r>
          </w:p>
        </w:tc>
        <w:tc>
          <w:tcPr>
            <w:tcW w:w="649" w:type="dxa"/>
            <w:vAlign w:val="center"/>
          </w:tcPr>
          <w:p>
            <w:pPr>
              <w:pStyle w:val="45"/>
              <w:rPr>
                <w:rFonts w:hint="eastAsia"/>
              </w:rPr>
            </w:pPr>
            <w:r>
              <w:rPr>
                <w:rFonts w:hint="eastAsia"/>
              </w:rPr>
              <w:t>拆除建筑面积</w:t>
            </w:r>
          </w:p>
        </w:tc>
        <w:tc>
          <w:tcPr>
            <w:tcW w:w="649" w:type="dxa"/>
            <w:vAlign w:val="center"/>
          </w:tcPr>
          <w:p>
            <w:pPr>
              <w:pStyle w:val="45"/>
              <w:rPr>
                <w:rFonts w:hint="eastAsia"/>
              </w:rPr>
            </w:pPr>
            <w:r>
              <w:rPr>
                <w:rFonts w:hint="eastAsia"/>
              </w:rPr>
              <w:t>更新后总面积</w:t>
            </w:r>
          </w:p>
        </w:tc>
        <w:tc>
          <w:tcPr>
            <w:tcW w:w="649" w:type="dxa"/>
            <w:vAlign w:val="center"/>
          </w:tcPr>
          <w:p>
            <w:pPr>
              <w:pStyle w:val="45"/>
              <w:rPr>
                <w:rFonts w:hint="eastAsia"/>
              </w:rPr>
            </w:pPr>
            <w:r>
              <w:rPr>
                <w:rFonts w:hint="eastAsia"/>
              </w:rPr>
              <w:t>拆除比例</w:t>
            </w:r>
          </w:p>
        </w:tc>
        <w:tc>
          <w:tcPr>
            <w:tcW w:w="649" w:type="dxa"/>
            <w:vAlign w:val="center"/>
          </w:tcPr>
          <w:p>
            <w:pPr>
              <w:pStyle w:val="45"/>
              <w:rPr>
                <w:rFonts w:hint="eastAsia"/>
              </w:rPr>
            </w:pPr>
            <w:r>
              <w:rPr>
                <w:rFonts w:hint="eastAsia"/>
              </w:rPr>
              <w:t>拆建比例</w:t>
            </w:r>
          </w:p>
        </w:tc>
        <w:tc>
          <w:tcPr>
            <w:tcW w:w="649" w:type="dxa"/>
            <w:vAlign w:val="center"/>
          </w:tcPr>
          <w:p>
            <w:pPr>
              <w:pStyle w:val="45"/>
              <w:rPr>
                <w:rFonts w:hint="eastAsia"/>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1</w:t>
            </w:r>
          </w:p>
        </w:tc>
        <w:tc>
          <w:tcPr>
            <w:tcW w:w="456" w:type="dxa"/>
            <w:vMerge w:val="restart"/>
            <w:vAlign w:val="center"/>
          </w:tcPr>
          <w:p>
            <w:pPr>
              <w:pStyle w:val="45"/>
              <w:rPr>
                <w:rFonts w:hint="eastAsia"/>
              </w:rPr>
            </w:pPr>
            <w:r>
              <w:rPr>
                <w:rFonts w:hint="eastAsia"/>
              </w:rPr>
              <w:t>建筑类</w:t>
            </w:r>
          </w:p>
        </w:tc>
        <w:tc>
          <w:tcPr>
            <w:tcW w:w="708" w:type="dxa"/>
            <w:vAlign w:val="center"/>
          </w:tcPr>
          <w:p>
            <w:pPr>
              <w:pStyle w:val="45"/>
              <w:rPr>
                <w:rFonts w:hint="eastAsia"/>
              </w:rPr>
            </w:pPr>
            <w:r>
              <w:rPr>
                <w:rFonts w:hint="eastAsia"/>
              </w:rPr>
              <w:t>厂房</w:t>
            </w:r>
          </w:p>
        </w:tc>
        <w:tc>
          <w:tcPr>
            <w:tcW w:w="709" w:type="dxa"/>
            <w:vAlign w:val="center"/>
          </w:tcPr>
          <w:p>
            <w:pPr>
              <w:pStyle w:val="45"/>
              <w:rPr>
                <w:rFonts w:hint="eastAsia"/>
              </w:rPr>
            </w:pPr>
            <w:r>
              <w:rPr>
                <w:rFonts w:hint="eastAsia"/>
              </w:rPr>
              <w:t>m</w:t>
            </w:r>
            <w:r>
              <w:rPr>
                <w:vertAlign w:val="superscript"/>
              </w:rPr>
              <w:t>2</w:t>
            </w:r>
          </w:p>
        </w:tc>
        <w:tc>
          <w:tcPr>
            <w:tcW w:w="726"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2</w:t>
            </w:r>
          </w:p>
        </w:tc>
        <w:tc>
          <w:tcPr>
            <w:tcW w:w="456" w:type="dxa"/>
            <w:vMerge w:val="continue"/>
            <w:vAlign w:val="center"/>
          </w:tcPr>
          <w:p>
            <w:pPr>
              <w:pStyle w:val="45"/>
              <w:rPr>
                <w:rFonts w:hint="eastAsia"/>
              </w:rPr>
            </w:pPr>
          </w:p>
        </w:tc>
        <w:tc>
          <w:tcPr>
            <w:tcW w:w="708" w:type="dxa"/>
            <w:vAlign w:val="center"/>
          </w:tcPr>
          <w:p>
            <w:pPr>
              <w:pStyle w:val="45"/>
              <w:rPr>
                <w:rFonts w:hint="eastAsia"/>
              </w:rPr>
            </w:pPr>
            <w:r>
              <w:rPr>
                <w:rFonts w:hint="eastAsia"/>
              </w:rPr>
              <w:t>住宅</w:t>
            </w:r>
          </w:p>
        </w:tc>
        <w:tc>
          <w:tcPr>
            <w:tcW w:w="709" w:type="dxa"/>
            <w:vAlign w:val="center"/>
          </w:tcPr>
          <w:p>
            <w:pPr>
              <w:pStyle w:val="45"/>
              <w:rPr>
                <w:rFonts w:hint="eastAsia"/>
              </w:rPr>
            </w:pPr>
            <w:r>
              <w:rPr>
                <w:rFonts w:hint="eastAsia"/>
              </w:rPr>
              <w:t>m</w:t>
            </w:r>
            <w:r>
              <w:rPr>
                <w:vertAlign w:val="superscript"/>
              </w:rPr>
              <w:t>2</w:t>
            </w:r>
          </w:p>
        </w:tc>
        <w:tc>
          <w:tcPr>
            <w:tcW w:w="726"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48" w:type="dxa"/>
            <w:vAlign w:val="center"/>
          </w:tcPr>
          <w:p>
            <w:pPr>
              <w:pStyle w:val="45"/>
              <w:rPr>
                <w:rFonts w:hint="eastAsia"/>
              </w:rPr>
            </w:pPr>
            <w:r>
              <w:rPr>
                <w:rFonts w:hint="eastAsia"/>
              </w:rPr>
              <w:t>3</w:t>
            </w:r>
          </w:p>
        </w:tc>
        <w:tc>
          <w:tcPr>
            <w:tcW w:w="456" w:type="dxa"/>
            <w:vMerge w:val="continue"/>
            <w:vAlign w:val="center"/>
          </w:tcPr>
          <w:p>
            <w:pPr>
              <w:pStyle w:val="45"/>
              <w:rPr>
                <w:rFonts w:hint="eastAsia"/>
              </w:rPr>
            </w:pPr>
          </w:p>
        </w:tc>
        <w:tc>
          <w:tcPr>
            <w:tcW w:w="708" w:type="dxa"/>
            <w:vAlign w:val="center"/>
          </w:tcPr>
          <w:p>
            <w:pPr>
              <w:pStyle w:val="45"/>
              <w:rPr>
                <w:rFonts w:hint="eastAsia"/>
              </w:rPr>
            </w:pPr>
            <w:r>
              <w:rPr>
                <w:rFonts w:hint="eastAsia"/>
              </w:rPr>
              <w:t>商业</w:t>
            </w:r>
          </w:p>
        </w:tc>
        <w:tc>
          <w:tcPr>
            <w:tcW w:w="709" w:type="dxa"/>
            <w:vAlign w:val="center"/>
          </w:tcPr>
          <w:p>
            <w:pPr>
              <w:pStyle w:val="45"/>
              <w:rPr>
                <w:rFonts w:hint="eastAsia"/>
              </w:rPr>
            </w:pPr>
            <w:r>
              <w:rPr>
                <w:rFonts w:hint="eastAsia"/>
              </w:rPr>
              <w:t>m</w:t>
            </w:r>
            <w:r>
              <w:rPr>
                <w:vertAlign w:val="superscript"/>
              </w:rPr>
              <w:t>2</w:t>
            </w:r>
          </w:p>
        </w:tc>
        <w:tc>
          <w:tcPr>
            <w:tcW w:w="726"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4</w:t>
            </w:r>
          </w:p>
        </w:tc>
        <w:tc>
          <w:tcPr>
            <w:tcW w:w="456" w:type="dxa"/>
            <w:vMerge w:val="continue"/>
            <w:vAlign w:val="center"/>
          </w:tcPr>
          <w:p>
            <w:pPr>
              <w:pStyle w:val="45"/>
              <w:rPr>
                <w:rFonts w:hint="eastAsia"/>
              </w:rPr>
            </w:pPr>
          </w:p>
        </w:tc>
        <w:tc>
          <w:tcPr>
            <w:tcW w:w="708" w:type="dxa"/>
            <w:vAlign w:val="center"/>
          </w:tcPr>
          <w:p>
            <w:pPr>
              <w:pStyle w:val="45"/>
              <w:rPr>
                <w:rFonts w:hint="eastAsia"/>
              </w:rPr>
            </w:pPr>
            <w:r>
              <w:rPr>
                <w:rFonts w:hint="eastAsia"/>
              </w:rPr>
              <w:t>……</w:t>
            </w:r>
          </w:p>
        </w:tc>
        <w:tc>
          <w:tcPr>
            <w:tcW w:w="709" w:type="dxa"/>
            <w:vAlign w:val="center"/>
          </w:tcPr>
          <w:p>
            <w:pPr>
              <w:pStyle w:val="45"/>
              <w:rPr>
                <w:rFonts w:hint="eastAsia"/>
              </w:rPr>
            </w:pPr>
            <w:r>
              <w:rPr>
                <w:rFonts w:hint="eastAsia"/>
              </w:rPr>
              <w:t>m</w:t>
            </w:r>
            <w:r>
              <w:rPr>
                <w:vertAlign w:val="superscript"/>
              </w:rPr>
              <w:t>2</w:t>
            </w:r>
          </w:p>
        </w:tc>
        <w:tc>
          <w:tcPr>
            <w:tcW w:w="726"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5</w:t>
            </w:r>
          </w:p>
        </w:tc>
        <w:tc>
          <w:tcPr>
            <w:tcW w:w="1164" w:type="dxa"/>
            <w:gridSpan w:val="2"/>
            <w:vAlign w:val="center"/>
          </w:tcPr>
          <w:p>
            <w:pPr>
              <w:pStyle w:val="45"/>
              <w:rPr>
                <w:rFonts w:hint="eastAsia"/>
              </w:rPr>
            </w:pPr>
            <w:r>
              <w:rPr>
                <w:rFonts w:hint="eastAsia"/>
              </w:rPr>
              <w:t>闲置土地</w:t>
            </w:r>
          </w:p>
        </w:tc>
        <w:tc>
          <w:tcPr>
            <w:tcW w:w="709" w:type="dxa"/>
            <w:vAlign w:val="center"/>
          </w:tcPr>
          <w:p>
            <w:pPr>
              <w:pStyle w:val="45"/>
              <w:rPr>
                <w:rFonts w:hint="eastAsia"/>
              </w:rPr>
            </w:pPr>
            <w:r>
              <w:rPr>
                <w:rFonts w:hint="eastAsia"/>
              </w:rPr>
              <w:t>m</w:t>
            </w:r>
            <w:r>
              <w:rPr>
                <w:vertAlign w:val="superscript"/>
              </w:rPr>
              <w:t>2</w:t>
            </w:r>
          </w:p>
        </w:tc>
        <w:tc>
          <w:tcPr>
            <w:tcW w:w="726"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合计</w:t>
            </w:r>
          </w:p>
        </w:tc>
        <w:tc>
          <w:tcPr>
            <w:tcW w:w="1164" w:type="dxa"/>
            <w:gridSpan w:val="2"/>
            <w:vAlign w:val="center"/>
          </w:tcPr>
          <w:p>
            <w:pPr>
              <w:pStyle w:val="45"/>
              <w:rPr>
                <w:rFonts w:hint="eastAsia"/>
              </w:rPr>
            </w:pPr>
          </w:p>
        </w:tc>
        <w:tc>
          <w:tcPr>
            <w:tcW w:w="709" w:type="dxa"/>
            <w:vAlign w:val="center"/>
          </w:tcPr>
          <w:p>
            <w:pPr>
              <w:pStyle w:val="45"/>
              <w:rPr>
                <w:rFonts w:hint="eastAsia"/>
              </w:rPr>
            </w:pPr>
            <w:r>
              <w:rPr>
                <w:rFonts w:hint="eastAsia"/>
              </w:rPr>
              <w:t>m</w:t>
            </w:r>
            <w:r>
              <w:rPr>
                <w:vertAlign w:val="superscript"/>
              </w:rPr>
              <w:t>2</w:t>
            </w:r>
          </w:p>
        </w:tc>
        <w:tc>
          <w:tcPr>
            <w:tcW w:w="726"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m</w:t>
            </w:r>
            <w:r>
              <w:rPr>
                <w:vertAlign w:val="superscript"/>
              </w:rPr>
              <w:t>2</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r>
              <w:rPr>
                <w:rFonts w:hint="eastAsia"/>
              </w:rPr>
              <w:t>%</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48" w:type="dxa"/>
            <w:vAlign w:val="center"/>
          </w:tcPr>
          <w:p>
            <w:pPr>
              <w:pStyle w:val="45"/>
              <w:rPr>
                <w:rFonts w:hint="eastAsia"/>
              </w:rPr>
            </w:pPr>
            <w:r>
              <w:rPr>
                <w:rFonts w:hint="eastAsia"/>
              </w:rPr>
              <w:t>序号</w:t>
            </w:r>
          </w:p>
        </w:tc>
        <w:tc>
          <w:tcPr>
            <w:tcW w:w="3248" w:type="dxa"/>
            <w:gridSpan w:val="5"/>
            <w:vAlign w:val="center"/>
          </w:tcPr>
          <w:p>
            <w:pPr>
              <w:pStyle w:val="45"/>
              <w:rPr>
                <w:rFonts w:hint="eastAsia"/>
              </w:rPr>
            </w:pPr>
            <w:r>
              <w:rPr>
                <w:rFonts w:hint="eastAsia"/>
              </w:rPr>
              <w:t>类型</w:t>
            </w:r>
          </w:p>
        </w:tc>
        <w:tc>
          <w:tcPr>
            <w:tcW w:w="1947" w:type="dxa"/>
            <w:gridSpan w:val="3"/>
            <w:vAlign w:val="center"/>
          </w:tcPr>
          <w:p>
            <w:pPr>
              <w:pStyle w:val="45"/>
              <w:rPr>
                <w:rFonts w:hint="eastAsia"/>
              </w:rPr>
            </w:pPr>
            <w:r>
              <w:rPr>
                <w:rFonts w:hint="eastAsia"/>
              </w:rPr>
              <w:t>实施前规模</w:t>
            </w:r>
          </w:p>
        </w:tc>
        <w:tc>
          <w:tcPr>
            <w:tcW w:w="1947" w:type="dxa"/>
            <w:gridSpan w:val="3"/>
            <w:vAlign w:val="center"/>
          </w:tcPr>
          <w:p>
            <w:pPr>
              <w:pStyle w:val="45"/>
              <w:rPr>
                <w:rFonts w:hint="eastAsia"/>
              </w:rPr>
            </w:pPr>
            <w:r>
              <w:rPr>
                <w:rFonts w:hint="eastAsia"/>
              </w:rPr>
              <w:t>实施后规模</w:t>
            </w: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1</w:t>
            </w:r>
          </w:p>
        </w:tc>
        <w:tc>
          <w:tcPr>
            <w:tcW w:w="1164" w:type="dxa"/>
            <w:gridSpan w:val="2"/>
            <w:vMerge w:val="restart"/>
            <w:vAlign w:val="center"/>
          </w:tcPr>
          <w:p>
            <w:pPr>
              <w:pStyle w:val="45"/>
              <w:rPr>
                <w:rFonts w:hint="eastAsia"/>
              </w:rPr>
            </w:pPr>
            <w:r>
              <w:rPr>
                <w:rFonts w:hint="eastAsia"/>
              </w:rPr>
              <w:t>非建筑类</w:t>
            </w:r>
          </w:p>
        </w:tc>
        <w:tc>
          <w:tcPr>
            <w:tcW w:w="2084" w:type="dxa"/>
            <w:gridSpan w:val="3"/>
            <w:vAlign w:val="center"/>
          </w:tcPr>
          <w:p>
            <w:pPr>
              <w:pStyle w:val="45"/>
              <w:rPr>
                <w:rFonts w:hint="eastAsia"/>
              </w:rPr>
            </w:pPr>
            <w:r>
              <w:rPr>
                <w:rFonts w:hint="eastAsia"/>
              </w:rPr>
              <w:t>道路</w:t>
            </w:r>
          </w:p>
        </w:tc>
        <w:tc>
          <w:tcPr>
            <w:tcW w:w="1947" w:type="dxa"/>
            <w:gridSpan w:val="3"/>
            <w:vAlign w:val="center"/>
          </w:tcPr>
          <w:p>
            <w:pPr>
              <w:pStyle w:val="45"/>
              <w:rPr>
                <w:rFonts w:hint="eastAsia"/>
              </w:rPr>
            </w:pPr>
          </w:p>
        </w:tc>
        <w:tc>
          <w:tcPr>
            <w:tcW w:w="1947" w:type="dxa"/>
            <w:gridSpan w:val="3"/>
            <w:vAlign w:val="center"/>
          </w:tcPr>
          <w:p>
            <w:pPr>
              <w:pStyle w:val="45"/>
              <w:rPr>
                <w:rFonts w:hint="eastAsia"/>
              </w:rPr>
            </w:pPr>
          </w:p>
        </w:tc>
        <w:tc>
          <w:tcPr>
            <w:tcW w:w="649" w:type="dxa"/>
            <w:vAlign w:val="center"/>
          </w:tcPr>
          <w:p>
            <w:pPr>
              <w:pStyle w:val="45"/>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pStyle w:val="45"/>
              <w:rPr>
                <w:rFonts w:hint="eastAsia"/>
              </w:rPr>
            </w:pPr>
            <w:r>
              <w:rPr>
                <w:rFonts w:hint="eastAsia"/>
              </w:rPr>
              <w:t>2</w:t>
            </w:r>
          </w:p>
        </w:tc>
        <w:tc>
          <w:tcPr>
            <w:tcW w:w="1164" w:type="dxa"/>
            <w:gridSpan w:val="2"/>
            <w:vMerge w:val="continue"/>
            <w:vAlign w:val="center"/>
          </w:tcPr>
          <w:p>
            <w:pPr>
              <w:pStyle w:val="45"/>
              <w:rPr>
                <w:rFonts w:hint="eastAsia"/>
              </w:rPr>
            </w:pPr>
          </w:p>
        </w:tc>
        <w:tc>
          <w:tcPr>
            <w:tcW w:w="2084" w:type="dxa"/>
            <w:gridSpan w:val="3"/>
            <w:vAlign w:val="center"/>
          </w:tcPr>
          <w:p>
            <w:pPr>
              <w:pStyle w:val="45"/>
              <w:rPr>
                <w:rFonts w:hint="eastAsia"/>
              </w:rPr>
            </w:pPr>
            <w:r>
              <w:rPr>
                <w:rFonts w:hint="eastAsia"/>
              </w:rPr>
              <w:t>……</w:t>
            </w:r>
          </w:p>
        </w:tc>
        <w:tc>
          <w:tcPr>
            <w:tcW w:w="1947" w:type="dxa"/>
            <w:gridSpan w:val="3"/>
            <w:vAlign w:val="center"/>
          </w:tcPr>
          <w:p>
            <w:pPr>
              <w:pStyle w:val="45"/>
              <w:rPr>
                <w:rFonts w:hint="eastAsia"/>
              </w:rPr>
            </w:pPr>
          </w:p>
        </w:tc>
        <w:tc>
          <w:tcPr>
            <w:tcW w:w="1947" w:type="dxa"/>
            <w:gridSpan w:val="3"/>
            <w:vAlign w:val="center"/>
          </w:tcPr>
          <w:p>
            <w:pPr>
              <w:pStyle w:val="45"/>
              <w:rPr>
                <w:rFonts w:hint="eastAsia"/>
              </w:rPr>
            </w:pPr>
          </w:p>
        </w:tc>
        <w:tc>
          <w:tcPr>
            <w:tcW w:w="649" w:type="dxa"/>
            <w:vAlign w:val="center"/>
          </w:tcPr>
          <w:p>
            <w:pPr>
              <w:pStyle w:val="45"/>
              <w:rPr>
                <w:rFonts w:hint="eastAsia"/>
              </w:rPr>
            </w:pPr>
          </w:p>
        </w:tc>
      </w:tr>
    </w:tbl>
    <w:p>
      <w:pPr>
        <w:spacing w:line="500" w:lineRule="exact"/>
        <w:rPr>
          <w:rStyle w:val="17"/>
          <w:rFonts w:hint="eastAsia"/>
          <w:b w:val="0"/>
        </w:rPr>
      </w:pPr>
      <w:r>
        <w:rPr>
          <w:rStyle w:val="17"/>
          <w:rFonts w:hint="eastAsia"/>
          <w:b w:val="0"/>
        </w:rPr>
        <w:t>填表说明：</w:t>
      </w:r>
    </w:p>
    <w:p>
      <w:pPr>
        <w:spacing w:line="500" w:lineRule="exact"/>
        <w:rPr>
          <w:rStyle w:val="17"/>
          <w:rFonts w:hint="eastAsia"/>
          <w:b w:val="0"/>
        </w:rPr>
      </w:pPr>
      <w:r>
        <w:rPr>
          <w:rStyle w:val="17"/>
          <w:rFonts w:hint="eastAsia"/>
          <w:b w:val="0"/>
        </w:rPr>
        <w:t>各类建筑面积、拆除比例、拆建比例参照之前各类表格填表方式填写。</w:t>
      </w:r>
    </w:p>
    <w:p>
      <w:pPr>
        <w:spacing w:line="500" w:lineRule="exact"/>
        <w:rPr>
          <w:rStyle w:val="17"/>
          <w:rFonts w:hint="eastAsia"/>
          <w:b w:val="0"/>
        </w:rPr>
      </w:pPr>
    </w:p>
    <w:p>
      <w:pPr>
        <w:spacing w:line="500" w:lineRule="exact"/>
        <w:rPr>
          <w:rStyle w:val="17"/>
          <w:rFonts w:hint="eastAsia"/>
          <w:b w:val="0"/>
        </w:rPr>
      </w:pPr>
    </w:p>
    <w:p>
      <w:pPr>
        <w:spacing w:line="500" w:lineRule="exact"/>
        <w:rPr>
          <w:rStyle w:val="17"/>
          <w:rFonts w:hint="eastAsia"/>
          <w:b w:val="0"/>
        </w:rPr>
      </w:pPr>
    </w:p>
    <w:p>
      <w:pPr>
        <w:spacing w:line="500" w:lineRule="exact"/>
        <w:rPr>
          <w:rStyle w:val="17"/>
          <w:rFonts w:hint="eastAsia"/>
          <w:b w:val="0"/>
        </w:rPr>
      </w:pPr>
    </w:p>
    <w:p>
      <w:pPr>
        <w:spacing w:line="500" w:lineRule="exact"/>
        <w:ind w:firstLine="0" w:firstLineChars="0"/>
        <w:jc w:val="center"/>
        <w:rPr>
          <w:rFonts w:hint="eastAsia" w:eastAsia="仿宋_GB2312"/>
          <w:b/>
          <w:bCs/>
        </w:rPr>
      </w:pPr>
      <w:r>
        <w:rPr>
          <w:rFonts w:hint="eastAsia" w:eastAsia="仿宋_GB2312"/>
          <w:b/>
          <w:bCs/>
        </w:rPr>
        <w:t>表</w:t>
      </w:r>
      <w:r>
        <w:rPr>
          <w:rFonts w:eastAsia="仿宋_GB2312"/>
          <w:b/>
          <w:bCs/>
        </w:rPr>
        <w:t>7.5</w:t>
      </w:r>
      <w:r>
        <w:rPr>
          <w:rFonts w:hint="eastAsia" w:eastAsia="仿宋_GB2312"/>
          <w:b/>
          <w:bCs/>
        </w:rPr>
        <w:t>城市更新项目规划调整表</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6"/>
        <w:gridCol w:w="767"/>
        <w:gridCol w:w="767"/>
        <w:gridCol w:w="767"/>
        <w:gridCol w:w="767"/>
        <w:gridCol w:w="767"/>
        <w:gridCol w:w="767"/>
        <w:gridCol w:w="767"/>
        <w:gridCol w:w="767"/>
        <w:gridCol w:w="767"/>
        <w:gridCol w:w="7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6" w:type="dxa"/>
            <w:vMerge w:val="restart"/>
            <w:vAlign w:val="center"/>
          </w:tcPr>
          <w:p>
            <w:pPr>
              <w:pStyle w:val="45"/>
              <w:rPr>
                <w:rFonts w:hint="eastAsia"/>
              </w:rPr>
            </w:pPr>
            <w:r>
              <w:rPr>
                <w:rFonts w:hint="eastAsia"/>
              </w:rPr>
              <w:t>序号</w:t>
            </w:r>
          </w:p>
        </w:tc>
        <w:tc>
          <w:tcPr>
            <w:tcW w:w="767" w:type="dxa"/>
            <w:vMerge w:val="restart"/>
            <w:vAlign w:val="center"/>
          </w:tcPr>
          <w:p>
            <w:pPr>
              <w:pStyle w:val="45"/>
              <w:rPr>
                <w:rFonts w:hint="eastAsia"/>
              </w:rPr>
            </w:pPr>
            <w:r>
              <w:rPr>
                <w:rFonts w:hint="eastAsia"/>
              </w:rPr>
              <w:t>用地编码</w:t>
            </w:r>
          </w:p>
        </w:tc>
        <w:tc>
          <w:tcPr>
            <w:tcW w:w="3835" w:type="dxa"/>
            <w:gridSpan w:val="5"/>
            <w:vAlign w:val="center"/>
          </w:tcPr>
          <w:p>
            <w:pPr>
              <w:pStyle w:val="45"/>
              <w:rPr>
                <w:rFonts w:hint="eastAsia"/>
              </w:rPr>
            </w:pPr>
            <w:r>
              <w:rPr>
                <w:rFonts w:hint="eastAsia"/>
              </w:rPr>
              <w:t>现行规划</w:t>
            </w:r>
          </w:p>
        </w:tc>
        <w:tc>
          <w:tcPr>
            <w:tcW w:w="3068" w:type="dxa"/>
            <w:gridSpan w:val="4"/>
            <w:vAlign w:val="center"/>
          </w:tcPr>
          <w:p>
            <w:pPr>
              <w:pStyle w:val="45"/>
              <w:rPr>
                <w:rFonts w:hint="eastAsia"/>
              </w:rPr>
            </w:pPr>
            <w:r>
              <w:rPr>
                <w:rFonts w:hint="eastAsia"/>
              </w:rPr>
              <w:t>调整后规划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6" w:type="dxa"/>
            <w:vMerge w:val="continue"/>
            <w:vAlign w:val="center"/>
          </w:tcPr>
          <w:p>
            <w:pPr>
              <w:pStyle w:val="45"/>
              <w:rPr>
                <w:rFonts w:hint="eastAsia"/>
              </w:rPr>
            </w:pPr>
          </w:p>
        </w:tc>
        <w:tc>
          <w:tcPr>
            <w:tcW w:w="767" w:type="dxa"/>
            <w:vMerge w:val="continue"/>
            <w:vAlign w:val="center"/>
          </w:tcPr>
          <w:p>
            <w:pPr>
              <w:pStyle w:val="45"/>
              <w:rPr>
                <w:rFonts w:hint="eastAsia"/>
              </w:rPr>
            </w:pPr>
          </w:p>
        </w:tc>
        <w:tc>
          <w:tcPr>
            <w:tcW w:w="767" w:type="dxa"/>
            <w:vAlign w:val="center"/>
          </w:tcPr>
          <w:p>
            <w:pPr>
              <w:pStyle w:val="45"/>
              <w:rPr>
                <w:rFonts w:hint="eastAsia"/>
              </w:rPr>
            </w:pPr>
            <w:r>
              <w:rPr>
                <w:rFonts w:hint="eastAsia"/>
              </w:rPr>
              <w:t>用地性质</w:t>
            </w:r>
          </w:p>
        </w:tc>
        <w:tc>
          <w:tcPr>
            <w:tcW w:w="767" w:type="dxa"/>
            <w:vAlign w:val="center"/>
          </w:tcPr>
          <w:p>
            <w:pPr>
              <w:pStyle w:val="45"/>
              <w:rPr>
                <w:rFonts w:hint="eastAsia"/>
              </w:rPr>
            </w:pPr>
            <w:r>
              <w:rPr>
                <w:rFonts w:hint="eastAsia"/>
              </w:rPr>
              <w:t>占地面积</w:t>
            </w:r>
          </w:p>
        </w:tc>
        <w:tc>
          <w:tcPr>
            <w:tcW w:w="767" w:type="dxa"/>
            <w:vAlign w:val="center"/>
          </w:tcPr>
          <w:p>
            <w:pPr>
              <w:pStyle w:val="45"/>
              <w:rPr>
                <w:rFonts w:hint="eastAsia"/>
              </w:rPr>
            </w:pPr>
            <w:r>
              <w:rPr>
                <w:rFonts w:hint="eastAsia"/>
              </w:rPr>
              <w:t>容积率</w:t>
            </w:r>
          </w:p>
        </w:tc>
        <w:tc>
          <w:tcPr>
            <w:tcW w:w="767" w:type="dxa"/>
            <w:vAlign w:val="center"/>
          </w:tcPr>
          <w:p>
            <w:pPr>
              <w:pStyle w:val="45"/>
              <w:rPr>
                <w:rFonts w:hint="eastAsia"/>
              </w:rPr>
            </w:pPr>
            <w:r>
              <w:rPr>
                <w:rFonts w:hint="eastAsia"/>
              </w:rPr>
              <w:t>建筑面积</w:t>
            </w:r>
          </w:p>
        </w:tc>
        <w:tc>
          <w:tcPr>
            <w:tcW w:w="767" w:type="dxa"/>
            <w:vAlign w:val="center"/>
          </w:tcPr>
          <w:p>
            <w:pPr>
              <w:pStyle w:val="45"/>
              <w:rPr>
                <w:rFonts w:hint="eastAsia"/>
              </w:rPr>
            </w:pPr>
            <w:r>
              <w:rPr>
                <w:rFonts w:hint="eastAsia"/>
              </w:rPr>
              <w:t>其他条件</w:t>
            </w:r>
          </w:p>
        </w:tc>
        <w:tc>
          <w:tcPr>
            <w:tcW w:w="767" w:type="dxa"/>
            <w:vAlign w:val="center"/>
          </w:tcPr>
          <w:p>
            <w:pPr>
              <w:pStyle w:val="45"/>
              <w:rPr>
                <w:rFonts w:hint="eastAsia"/>
              </w:rPr>
            </w:pPr>
            <w:r>
              <w:rPr>
                <w:rFonts w:hint="eastAsia"/>
              </w:rPr>
              <w:t>用地性质</w:t>
            </w:r>
          </w:p>
        </w:tc>
        <w:tc>
          <w:tcPr>
            <w:tcW w:w="767" w:type="dxa"/>
            <w:vAlign w:val="center"/>
          </w:tcPr>
          <w:p>
            <w:pPr>
              <w:pStyle w:val="45"/>
              <w:rPr>
                <w:rFonts w:hint="eastAsia"/>
              </w:rPr>
            </w:pPr>
            <w:r>
              <w:rPr>
                <w:rFonts w:hint="eastAsia"/>
              </w:rPr>
              <w:t>占地面积</w:t>
            </w:r>
          </w:p>
        </w:tc>
        <w:tc>
          <w:tcPr>
            <w:tcW w:w="767" w:type="dxa"/>
            <w:vAlign w:val="center"/>
          </w:tcPr>
          <w:p>
            <w:pPr>
              <w:pStyle w:val="45"/>
              <w:rPr>
                <w:rFonts w:hint="eastAsia"/>
              </w:rPr>
            </w:pPr>
            <w:r>
              <w:rPr>
                <w:rFonts w:hint="eastAsia"/>
              </w:rPr>
              <w:t>容积率</w:t>
            </w:r>
          </w:p>
        </w:tc>
        <w:tc>
          <w:tcPr>
            <w:tcW w:w="767" w:type="dxa"/>
            <w:vAlign w:val="center"/>
          </w:tcPr>
          <w:p>
            <w:pPr>
              <w:pStyle w:val="45"/>
              <w:rPr>
                <w:rFonts w:hint="eastAsia"/>
              </w:rPr>
            </w:pPr>
            <w:r>
              <w:rPr>
                <w:rFonts w:hint="eastAsia"/>
              </w:rPr>
              <w:t>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6" w:type="dxa"/>
          </w:tcPr>
          <w:p>
            <w:pPr>
              <w:pStyle w:val="45"/>
              <w:rPr>
                <w:rFonts w:hint="eastAsia"/>
              </w:rPr>
            </w:pPr>
            <w:r>
              <w:rPr>
                <w:rFonts w:hint="eastAsia"/>
              </w:rPr>
              <w:t>1</w:t>
            </w:r>
          </w:p>
        </w:tc>
        <w:tc>
          <w:tcPr>
            <w:tcW w:w="767" w:type="dxa"/>
          </w:tcPr>
          <w:p>
            <w:pPr>
              <w:pStyle w:val="45"/>
              <w:rPr>
                <w:rFonts w:hint="eastAsia"/>
              </w:rPr>
            </w:pP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66" w:type="dxa"/>
          </w:tcPr>
          <w:p>
            <w:pPr>
              <w:pStyle w:val="45"/>
              <w:rPr>
                <w:rFonts w:hint="eastAsia"/>
              </w:rPr>
            </w:pPr>
            <w:r>
              <w:rPr>
                <w:rFonts w:hint="eastAsia"/>
              </w:rPr>
              <w:t>2</w:t>
            </w:r>
          </w:p>
        </w:tc>
        <w:tc>
          <w:tcPr>
            <w:tcW w:w="767" w:type="dxa"/>
          </w:tcPr>
          <w:p>
            <w:pPr>
              <w:pStyle w:val="45"/>
              <w:rPr>
                <w:rFonts w:hint="eastAsia"/>
              </w:rPr>
            </w:pP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6" w:type="dxa"/>
          </w:tcPr>
          <w:p>
            <w:pPr>
              <w:pStyle w:val="45"/>
              <w:rPr>
                <w:rFonts w:hint="eastAsia"/>
              </w:rPr>
            </w:pPr>
            <w:r>
              <w:rPr>
                <w:rFonts w:hint="eastAsia"/>
              </w:rPr>
              <w:t>其他</w:t>
            </w:r>
          </w:p>
        </w:tc>
        <w:tc>
          <w:tcPr>
            <w:tcW w:w="767" w:type="dxa"/>
          </w:tcPr>
          <w:p>
            <w:pPr>
              <w:pStyle w:val="45"/>
              <w:rPr>
                <w:rFonts w:hint="eastAsia"/>
              </w:rPr>
            </w:pP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p>
        </w:tc>
        <w:tc>
          <w:tcPr>
            <w:tcW w:w="767" w:type="dxa"/>
            <w:vAlign w:val="center"/>
          </w:tcPr>
          <w:p>
            <w:pPr>
              <w:pStyle w:val="45"/>
              <w:rPr>
                <w:rFonts w:hint="eastAsia"/>
              </w:rPr>
            </w:pPr>
            <w:r>
              <w:rPr>
                <w:rFonts w:hint="eastAsia"/>
              </w:rPr>
              <w:t>m</w:t>
            </w:r>
            <w:r>
              <w:rPr>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6" w:type="dxa"/>
          </w:tcPr>
          <w:p>
            <w:pPr>
              <w:pStyle w:val="45"/>
              <w:rPr>
                <w:rFonts w:hint="eastAsia"/>
              </w:rPr>
            </w:pPr>
            <w:r>
              <w:rPr>
                <w:rFonts w:hint="eastAsia"/>
              </w:rPr>
              <w:t>合计</w:t>
            </w:r>
          </w:p>
        </w:tc>
        <w:tc>
          <w:tcPr>
            <w:tcW w:w="767" w:type="dxa"/>
          </w:tcPr>
          <w:p>
            <w:pPr>
              <w:pStyle w:val="45"/>
              <w:rPr>
                <w:rFonts w:hint="eastAsia"/>
              </w:rPr>
            </w:pPr>
            <w:r>
              <w:rPr>
                <w:rFonts w:hint="eastAsia"/>
              </w:rPr>
              <w:t>—</w:t>
            </w:r>
          </w:p>
        </w:tc>
        <w:tc>
          <w:tcPr>
            <w:tcW w:w="767" w:type="dxa"/>
          </w:tcPr>
          <w:p>
            <w:pPr>
              <w:pStyle w:val="45"/>
              <w:rPr>
                <w:rFonts w:hint="eastAsia"/>
              </w:rPr>
            </w:pPr>
            <w:r>
              <w:rPr>
                <w:rFonts w:hint="eastAsia"/>
              </w:rPr>
              <w:t>—</w:t>
            </w: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r>
              <w:rPr>
                <w:rFonts w:hint="eastAsia"/>
              </w:rPr>
              <w:t>—</w:t>
            </w: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r>
              <w:rPr>
                <w:rFonts w:hint="eastAsia"/>
              </w:rPr>
              <w:t>—</w:t>
            </w:r>
          </w:p>
        </w:tc>
        <w:tc>
          <w:tcPr>
            <w:tcW w:w="767" w:type="dxa"/>
          </w:tcPr>
          <w:p>
            <w:pPr>
              <w:pStyle w:val="45"/>
              <w:rPr>
                <w:rFonts w:hint="eastAsia"/>
              </w:rPr>
            </w:pPr>
            <w:r>
              <w:rPr>
                <w:rFonts w:hint="eastAsia"/>
              </w:rPr>
              <w:t>—</w:t>
            </w:r>
          </w:p>
        </w:tc>
        <w:tc>
          <w:tcPr>
            <w:tcW w:w="767" w:type="dxa"/>
            <w:vAlign w:val="center"/>
          </w:tcPr>
          <w:p>
            <w:pPr>
              <w:pStyle w:val="45"/>
              <w:rPr>
                <w:rFonts w:hint="eastAsia"/>
              </w:rPr>
            </w:pPr>
            <w:r>
              <w:rPr>
                <w:rFonts w:hint="eastAsia"/>
              </w:rPr>
              <w:t>m</w:t>
            </w:r>
            <w:r>
              <w:rPr>
                <w:vertAlign w:val="superscript"/>
              </w:rPr>
              <w:t>2</w:t>
            </w:r>
          </w:p>
        </w:tc>
        <w:tc>
          <w:tcPr>
            <w:tcW w:w="767" w:type="dxa"/>
          </w:tcPr>
          <w:p>
            <w:pPr>
              <w:pStyle w:val="45"/>
              <w:rPr>
                <w:rFonts w:hint="eastAsia"/>
              </w:rPr>
            </w:pPr>
            <w:r>
              <w:rPr>
                <w:rFonts w:hint="eastAsia"/>
              </w:rPr>
              <w:t>—</w:t>
            </w:r>
          </w:p>
        </w:tc>
        <w:tc>
          <w:tcPr>
            <w:tcW w:w="767" w:type="dxa"/>
            <w:vAlign w:val="center"/>
          </w:tcPr>
          <w:p>
            <w:pPr>
              <w:pStyle w:val="45"/>
              <w:rPr>
                <w:rFonts w:hint="eastAsia"/>
              </w:rPr>
            </w:pPr>
            <w:r>
              <w:rPr>
                <w:rFonts w:hint="eastAsia"/>
              </w:rPr>
              <w:t>m</w:t>
            </w:r>
            <w:r>
              <w:rPr>
                <w:vertAlign w:val="superscript"/>
              </w:rPr>
              <w:t>2</w:t>
            </w:r>
          </w:p>
        </w:tc>
      </w:tr>
    </w:tbl>
    <w:p>
      <w:pPr>
        <w:rPr>
          <w:rStyle w:val="17"/>
          <w:rFonts w:hint="eastAsia"/>
          <w:b w:val="0"/>
        </w:rPr>
      </w:pPr>
      <w:r>
        <w:rPr>
          <w:rStyle w:val="17"/>
          <w:rFonts w:hint="eastAsia"/>
          <w:b w:val="0"/>
        </w:rPr>
        <w:t>填表说明：</w:t>
      </w:r>
    </w:p>
    <w:p>
      <w:pPr>
        <w:rPr>
          <w:rStyle w:val="17"/>
          <w:rFonts w:hint="eastAsia"/>
          <w:b w:val="0"/>
        </w:rPr>
      </w:pPr>
      <w:r>
        <w:rPr>
          <w:rStyle w:val="17"/>
          <w:rFonts w:hint="eastAsia"/>
          <w:b w:val="0"/>
        </w:rPr>
        <w:t>1．“用地编码”填写涉及规划调整地块的详细规划地标编号；</w:t>
      </w:r>
    </w:p>
    <w:p>
      <w:pPr>
        <w:rPr>
          <w:rStyle w:val="17"/>
          <w:rFonts w:hint="eastAsia"/>
          <w:b w:val="0"/>
        </w:rPr>
      </w:pPr>
      <w:r>
        <w:rPr>
          <w:rStyle w:val="17"/>
          <w:b w:val="0"/>
        </w:rPr>
        <w:t>2</w:t>
      </w:r>
      <w:r>
        <w:rPr>
          <w:rStyle w:val="17"/>
          <w:rFonts w:hint="eastAsia"/>
          <w:b w:val="0"/>
        </w:rPr>
        <w:t>．“占地面积”“容积率”“建筑面积”根据调整建议据实填写；</w:t>
      </w:r>
    </w:p>
    <w:p>
      <w:pPr>
        <w:rPr>
          <w:rFonts w:hint="eastAsia"/>
        </w:rPr>
      </w:pPr>
      <w:r>
        <w:rPr>
          <w:rStyle w:val="17"/>
          <w:rFonts w:hint="eastAsia"/>
          <w:b w:val="0"/>
        </w:rPr>
        <w:t>3．“其他条件”填写地块现行详细规划对于配套设施、建筑限高、建筑密度、红线退让等规划条件要求。</w:t>
      </w:r>
    </w:p>
    <w:p>
      <w:pPr>
        <w:pStyle w:val="4"/>
        <w:rPr>
          <w:rFonts w:hint="eastAsia"/>
        </w:rPr>
      </w:pPr>
      <w:r>
        <w:t>7</w:t>
      </w:r>
      <w:r>
        <w:rPr>
          <w:rFonts w:hint="eastAsia"/>
        </w:rPr>
        <w:t>.3.4主要附件</w:t>
      </w:r>
    </w:p>
    <w:p>
      <w:pPr>
        <w:rPr>
          <w:rFonts w:hint="eastAsia"/>
        </w:rPr>
      </w:pPr>
      <w:r>
        <w:rPr>
          <w:rFonts w:hint="eastAsia"/>
        </w:rPr>
        <w:t>主要包括居民意愿</w:t>
      </w:r>
      <w:r>
        <w:t>调查、</w:t>
      </w:r>
      <w:r>
        <w:rPr>
          <w:rFonts w:hint="eastAsia"/>
        </w:rPr>
        <w:t>各部门意见、专家意见、公示文件、公众意见反馈及修改落实情况说明等。</w:t>
      </w:r>
    </w:p>
    <w:p>
      <w:pPr>
        <w:pStyle w:val="4"/>
        <w:rPr>
          <w:rFonts w:hint="eastAsia"/>
        </w:rPr>
      </w:pPr>
      <w:r>
        <w:t>7</w:t>
      </w:r>
      <w:r>
        <w:rPr>
          <w:rFonts w:hint="eastAsia"/>
        </w:rPr>
        <w:t>.3.</w:t>
      </w:r>
      <w:r>
        <w:t>5</w:t>
      </w:r>
      <w:r>
        <w:rPr>
          <w:rFonts w:hint="eastAsia"/>
        </w:rPr>
        <w:t>规划数据库</w:t>
      </w:r>
    </w:p>
    <w:p>
      <w:pPr>
        <w:rPr>
          <w:rFonts w:hint="eastAsia"/>
        </w:rPr>
      </w:pPr>
      <w:r>
        <w:rPr>
          <w:rFonts w:hint="eastAsia"/>
        </w:rPr>
        <w:t>规划主要内容的电子成果，包括规划文本、栅格图件、规划表格、设计</w:t>
      </w:r>
      <w:r>
        <w:t>总</w:t>
      </w:r>
      <w:r>
        <w:rPr>
          <w:rFonts w:hint="eastAsia"/>
        </w:rPr>
        <w:t>平矢量数据、更新</w:t>
      </w:r>
      <w:r>
        <w:t>方式分布矢量数据、</w:t>
      </w:r>
      <w:r>
        <w:rPr>
          <w:rFonts w:hint="eastAsia"/>
        </w:rPr>
        <w:t>用地</w:t>
      </w:r>
      <w:r>
        <w:t>规划调整</w:t>
      </w:r>
      <w:r>
        <w:rPr>
          <w:rFonts w:hint="eastAsia"/>
        </w:rPr>
        <w:t>矢量</w:t>
      </w:r>
      <w:r>
        <w:t>数据、</w:t>
      </w:r>
      <w:r>
        <w:rPr>
          <w:rFonts w:hint="eastAsia"/>
        </w:rPr>
        <w:t>数据说明、报送清单等，数据成果将纳入城市更新数据平台。</w:t>
      </w:r>
    </w:p>
    <w:p>
      <w:pPr>
        <w:pStyle w:val="2"/>
        <w:numPr>
          <w:ilvl w:val="0"/>
          <w:numId w:val="0"/>
        </w:numPr>
        <w:rPr>
          <w:rFonts w:hint="eastAsia"/>
          <w:b w:val="0"/>
        </w:rPr>
      </w:pPr>
    </w:p>
    <w:sectPr>
      <w:footerReference r:id="rId11" w:type="default"/>
      <w:pgSz w:w="11906" w:h="16838"/>
      <w:pgMar w:top="1701" w:right="1701" w:bottom="1701" w:left="1701" w:header="851" w:footer="1247"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Calibri Light">
    <w:altName w:val="DejaVu Sans"/>
    <w:panose1 w:val="020F0302020204030204"/>
    <w:charset w:val="00"/>
    <w:family w:val="swiss"/>
    <w:pitch w:val="default"/>
    <w:sig w:usb0="00000000" w:usb1="00000000" w:usb2="00000009" w:usb3="00000000" w:csb0="000001F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altName w:val="Nimbus Roman No9 L"/>
    <w:panose1 w:val="020B0604020202020204"/>
    <w:charset w:val="00"/>
    <w:family w:val="swiss"/>
    <w:pitch w:val="default"/>
    <w:sig w:usb0="00000000" w:usb1="00000000" w:usb2="00000009" w:usb3="00000000" w:csb0="000001F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rFonts w:hint="eastAsia"/>
      </w:rPr>
    </w:pPr>
  </w:p>
  <w:p>
    <w:pPr>
      <w:pStyle w:val="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rFonts w:hint="eastAsia"/>
      </w:rPr>
    </w:pPr>
    <w:r>
      <w:fldChar w:fldCharType="begin"/>
    </w:r>
    <w:r>
      <w:instrText xml:space="preserve">PAGE   \* MERGEFORMAT</w:instrText>
    </w:r>
    <w:r>
      <w:fldChar w:fldCharType="separate"/>
    </w:r>
    <w:r>
      <w:rPr>
        <w:lang w:val="zh-CN"/>
      </w:rPr>
      <w:t>37</w:t>
    </w:r>
    <w:r>
      <w:fldChar w:fldCharType="end"/>
    </w:r>
  </w:p>
  <w:p>
    <w:pPr>
      <w:spacing w:line="1" w:lineRule="exact"/>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403703"/>
    <w:multiLevelType w:val="multilevel"/>
    <w:tmpl w:val="22403703"/>
    <w:lvl w:ilvl="0" w:tentative="0">
      <w:start w:val="1"/>
      <w:numFmt w:val="decimal"/>
      <w:lvlText w:val="%1"/>
      <w:lvlJc w:val="left"/>
      <w:pPr>
        <w:ind w:left="0" w:firstLine="0"/>
      </w:pPr>
      <w:rPr>
        <w:rFonts w:hint="eastAsia"/>
      </w:rPr>
    </w:lvl>
    <w:lvl w:ilvl="1" w:tentative="0">
      <w:start w:val="1"/>
      <w:numFmt w:val="decimal"/>
      <w:suff w:val="space"/>
      <w:lvlText w:val="4.%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30C236D2"/>
    <w:multiLevelType w:val="multilevel"/>
    <w:tmpl w:val="30C236D2"/>
    <w:lvl w:ilvl="0" w:tentative="0">
      <w:start w:val="1"/>
      <w:numFmt w:val="decimal"/>
      <w:lvlText w:val="%1"/>
      <w:lvlJc w:val="left"/>
      <w:pPr>
        <w:ind w:left="0" w:firstLine="0"/>
      </w:pPr>
      <w:rPr>
        <w:rFonts w:hint="eastAsia"/>
      </w:rPr>
    </w:lvl>
    <w:lvl w:ilvl="1" w:tentative="0">
      <w:start w:val="1"/>
      <w:numFmt w:val="decimal"/>
      <w:lvlText w:val="3.%2"/>
      <w:lvlJc w:val="left"/>
      <w:pPr>
        <w:ind w:left="0" w:firstLine="425"/>
      </w:pPr>
      <w:rPr>
        <w:rFonts w:hint="eastAsia"/>
      </w:rPr>
    </w:lvl>
    <w:lvl w:ilvl="2" w:tentative="0">
      <w:start w:val="1"/>
      <w:numFmt w:val="decimal"/>
      <w:lvlText w:val="%1.%2.%3"/>
      <w:lvlJc w:val="left"/>
      <w:pPr>
        <w:ind w:left="850" w:firstLine="0"/>
      </w:pPr>
      <w:rPr>
        <w:rFonts w:hint="eastAsia"/>
      </w:rPr>
    </w:lvl>
    <w:lvl w:ilvl="3" w:tentative="0">
      <w:start w:val="1"/>
      <w:numFmt w:val="decimal"/>
      <w:lvlText w:val="%1.%2.%3.%4"/>
      <w:lvlJc w:val="left"/>
      <w:pPr>
        <w:ind w:left="1275" w:firstLine="0"/>
      </w:pPr>
      <w:rPr>
        <w:rFonts w:hint="eastAsia"/>
      </w:rPr>
    </w:lvl>
    <w:lvl w:ilvl="4" w:tentative="0">
      <w:start w:val="1"/>
      <w:numFmt w:val="decimal"/>
      <w:lvlText w:val="%1.%2.%3.%4.%5"/>
      <w:lvlJc w:val="left"/>
      <w:pPr>
        <w:ind w:left="1700" w:firstLine="0"/>
      </w:pPr>
      <w:rPr>
        <w:rFonts w:hint="eastAsia"/>
      </w:rPr>
    </w:lvl>
    <w:lvl w:ilvl="5" w:tentative="0">
      <w:start w:val="1"/>
      <w:numFmt w:val="decimal"/>
      <w:lvlText w:val="%1.%2.%3.%4.%5.%6"/>
      <w:lvlJc w:val="left"/>
      <w:pPr>
        <w:ind w:left="2125" w:firstLine="0"/>
      </w:pPr>
      <w:rPr>
        <w:rFonts w:hint="eastAsia"/>
      </w:rPr>
    </w:lvl>
    <w:lvl w:ilvl="6" w:tentative="0">
      <w:start w:val="1"/>
      <w:numFmt w:val="decimal"/>
      <w:lvlText w:val="%1.%2.%3.%4.%5.%6.%7"/>
      <w:lvlJc w:val="left"/>
      <w:pPr>
        <w:ind w:left="2550" w:firstLine="0"/>
      </w:pPr>
      <w:rPr>
        <w:rFonts w:hint="eastAsia"/>
      </w:rPr>
    </w:lvl>
    <w:lvl w:ilvl="7" w:tentative="0">
      <w:start w:val="1"/>
      <w:numFmt w:val="decimal"/>
      <w:lvlText w:val="%1.%2.%3.%4.%5.%6.%7.%8"/>
      <w:lvlJc w:val="left"/>
      <w:pPr>
        <w:ind w:left="2975" w:firstLine="0"/>
      </w:pPr>
      <w:rPr>
        <w:rFonts w:hint="eastAsia"/>
      </w:rPr>
    </w:lvl>
    <w:lvl w:ilvl="8" w:tentative="0">
      <w:start w:val="1"/>
      <w:numFmt w:val="decimal"/>
      <w:lvlText w:val="%1.%2.%3.%4.%5.%6.%7.%8.%9"/>
      <w:lvlJc w:val="left"/>
      <w:pPr>
        <w:ind w:left="3400" w:firstLine="0"/>
      </w:pPr>
      <w:rPr>
        <w:rFonts w:hint="eastAsia"/>
      </w:rPr>
    </w:lvl>
  </w:abstractNum>
  <w:abstractNum w:abstractNumId="2">
    <w:nsid w:val="38DE519B"/>
    <w:multiLevelType w:val="multilevel"/>
    <w:tmpl w:val="38DE519B"/>
    <w:lvl w:ilvl="0" w:tentative="0">
      <w:start w:val="1"/>
      <w:numFmt w:val="decimal"/>
      <w:lvlText w:val="%1"/>
      <w:lvlJc w:val="left"/>
      <w:pPr>
        <w:ind w:left="0" w:firstLine="0"/>
      </w:pPr>
      <w:rPr>
        <w:rFonts w:hint="eastAsia"/>
      </w:rPr>
    </w:lvl>
    <w:lvl w:ilvl="1" w:tentative="0">
      <w:start w:val="1"/>
      <w:numFmt w:val="decimal"/>
      <w:suff w:val="space"/>
      <w:lvlText w:val="6.%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3FE02B9C"/>
    <w:multiLevelType w:val="multilevel"/>
    <w:tmpl w:val="3FE02B9C"/>
    <w:lvl w:ilvl="0" w:tentative="0">
      <w:start w:val="1"/>
      <w:numFmt w:val="chineseCountingThousand"/>
      <w:pStyle w:val="2"/>
      <w:lvlText w:val="第%1章"/>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FA6742"/>
    <w:multiLevelType w:val="multilevel"/>
    <w:tmpl w:val="4CFA6742"/>
    <w:lvl w:ilvl="0" w:tentative="0">
      <w:start w:val="1"/>
      <w:numFmt w:val="decimal"/>
      <w:lvlText w:val="%1"/>
      <w:lvlJc w:val="left"/>
      <w:pPr>
        <w:ind w:left="0" w:firstLine="0"/>
      </w:pPr>
      <w:rPr>
        <w:rFonts w:hint="eastAsia"/>
      </w:rPr>
    </w:lvl>
    <w:lvl w:ilvl="1" w:tentative="0">
      <w:start w:val="1"/>
      <w:numFmt w:val="decimal"/>
      <w:suff w:val="space"/>
      <w:lvlText w:val="7.%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54F61A41"/>
    <w:multiLevelType w:val="multilevel"/>
    <w:tmpl w:val="54F61A41"/>
    <w:lvl w:ilvl="0" w:tentative="0">
      <w:start w:val="1"/>
      <w:numFmt w:val="decimal"/>
      <w:lvlText w:val="%1"/>
      <w:lvlJc w:val="left"/>
      <w:pPr>
        <w:ind w:left="0" w:firstLine="0"/>
      </w:pPr>
      <w:rPr>
        <w:rFonts w:hint="eastAsia"/>
      </w:rPr>
    </w:lvl>
    <w:lvl w:ilvl="1" w:tentative="0">
      <w:start w:val="1"/>
      <w:numFmt w:val="decimal"/>
      <w:suff w:val="space"/>
      <w:lvlText w:val="5.%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56703FDB"/>
    <w:multiLevelType w:val="multilevel"/>
    <w:tmpl w:val="56703FD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
    <w:nsid w:val="76EB56ED"/>
    <w:multiLevelType w:val="multilevel"/>
    <w:tmpl w:val="76EB56ED"/>
    <w:lvl w:ilvl="0" w:tentative="0">
      <w:start w:val="1"/>
      <w:numFmt w:val="decimal"/>
      <w:lvlText w:val="%1"/>
      <w:lvlJc w:val="left"/>
      <w:pPr>
        <w:ind w:left="0" w:firstLine="0"/>
      </w:pPr>
      <w:rPr>
        <w:rFonts w:hint="eastAsia"/>
      </w:rPr>
    </w:lvl>
    <w:lvl w:ilvl="1" w:tentative="0">
      <w:start w:val="1"/>
      <w:numFmt w:val="decimal"/>
      <w:lvlText w:val="2.%2"/>
      <w:lvlJc w:val="left"/>
      <w:pPr>
        <w:ind w:left="0" w:firstLine="425"/>
      </w:pPr>
      <w:rPr>
        <w:rFonts w:hint="eastAsia"/>
      </w:rPr>
    </w:lvl>
    <w:lvl w:ilvl="2" w:tentative="0">
      <w:start w:val="1"/>
      <w:numFmt w:val="decimal"/>
      <w:lvlText w:val="%1.%2.%3"/>
      <w:lvlJc w:val="left"/>
      <w:pPr>
        <w:ind w:left="850" w:firstLine="0"/>
      </w:pPr>
      <w:rPr>
        <w:rFonts w:hint="eastAsia"/>
      </w:rPr>
    </w:lvl>
    <w:lvl w:ilvl="3" w:tentative="0">
      <w:start w:val="1"/>
      <w:numFmt w:val="decimal"/>
      <w:lvlText w:val="%1.%2.%3.%4"/>
      <w:lvlJc w:val="left"/>
      <w:pPr>
        <w:ind w:left="1275" w:firstLine="0"/>
      </w:pPr>
      <w:rPr>
        <w:rFonts w:hint="eastAsia"/>
      </w:rPr>
    </w:lvl>
    <w:lvl w:ilvl="4" w:tentative="0">
      <w:start w:val="1"/>
      <w:numFmt w:val="decimal"/>
      <w:lvlText w:val="%1.%2.%3.%4.%5"/>
      <w:lvlJc w:val="left"/>
      <w:pPr>
        <w:ind w:left="1700" w:firstLine="0"/>
      </w:pPr>
      <w:rPr>
        <w:rFonts w:hint="eastAsia"/>
      </w:rPr>
    </w:lvl>
    <w:lvl w:ilvl="5" w:tentative="0">
      <w:start w:val="1"/>
      <w:numFmt w:val="decimal"/>
      <w:lvlText w:val="%1.%2.%3.%4.%5.%6"/>
      <w:lvlJc w:val="left"/>
      <w:pPr>
        <w:ind w:left="2125" w:firstLine="0"/>
      </w:pPr>
      <w:rPr>
        <w:rFonts w:hint="eastAsia"/>
      </w:rPr>
    </w:lvl>
    <w:lvl w:ilvl="6" w:tentative="0">
      <w:start w:val="1"/>
      <w:numFmt w:val="decimal"/>
      <w:lvlText w:val="%1.%2.%3.%4.%5.%6.%7"/>
      <w:lvlJc w:val="left"/>
      <w:pPr>
        <w:ind w:left="2550" w:firstLine="0"/>
      </w:pPr>
      <w:rPr>
        <w:rFonts w:hint="eastAsia"/>
      </w:rPr>
    </w:lvl>
    <w:lvl w:ilvl="7" w:tentative="0">
      <w:start w:val="1"/>
      <w:numFmt w:val="decimal"/>
      <w:lvlText w:val="%1.%2.%3.%4.%5.%6.%7.%8"/>
      <w:lvlJc w:val="left"/>
      <w:pPr>
        <w:ind w:left="2975" w:firstLine="0"/>
      </w:pPr>
      <w:rPr>
        <w:rFonts w:hint="eastAsia"/>
      </w:rPr>
    </w:lvl>
    <w:lvl w:ilvl="8" w:tentative="0">
      <w:start w:val="1"/>
      <w:numFmt w:val="decimal"/>
      <w:lvlText w:val="%1.%2.%3.%4.%5.%6.%7.%8.%9"/>
      <w:lvlJc w:val="left"/>
      <w:pPr>
        <w:ind w:left="3400" w:firstLine="0"/>
      </w:pPr>
      <w:rPr>
        <w:rFonts w:hint="eastAsia"/>
      </w:rPr>
    </w:lvl>
  </w:abstractNum>
  <w:num w:numId="1">
    <w:abstractNumId w:val="3"/>
  </w:num>
  <w:num w:numId="2">
    <w:abstractNumId w:val="6"/>
  </w:num>
  <w:num w:numId="3">
    <w:abstractNumId w:val="7"/>
  </w:num>
  <w:num w:numId="4">
    <w:abstractNumId w:val="1"/>
  </w:num>
  <w:num w:numId="5">
    <w:abstractNumId w:val="0"/>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liOWM2MzNlZjk4NTNhNjlmZThmZjcxNGE1Y2Q0ZmIifQ=="/>
  </w:docVars>
  <w:rsids>
    <w:rsidRoot w:val="3EAF3EEC"/>
    <w:rsid w:val="00005F59"/>
    <w:rsid w:val="00007C01"/>
    <w:rsid w:val="0001558C"/>
    <w:rsid w:val="00025097"/>
    <w:rsid w:val="00026090"/>
    <w:rsid w:val="00027BB5"/>
    <w:rsid w:val="00033E9B"/>
    <w:rsid w:val="00037C02"/>
    <w:rsid w:val="00040C62"/>
    <w:rsid w:val="00042C22"/>
    <w:rsid w:val="000446F0"/>
    <w:rsid w:val="000672C0"/>
    <w:rsid w:val="00074A6B"/>
    <w:rsid w:val="00074DBE"/>
    <w:rsid w:val="00080122"/>
    <w:rsid w:val="00081D70"/>
    <w:rsid w:val="00085235"/>
    <w:rsid w:val="0008558A"/>
    <w:rsid w:val="000864B7"/>
    <w:rsid w:val="000B4B83"/>
    <w:rsid w:val="000C2152"/>
    <w:rsid w:val="000E358B"/>
    <w:rsid w:val="000E49B4"/>
    <w:rsid w:val="000F4F93"/>
    <w:rsid w:val="00111FD8"/>
    <w:rsid w:val="001168F9"/>
    <w:rsid w:val="001277D6"/>
    <w:rsid w:val="00132C11"/>
    <w:rsid w:val="00143A36"/>
    <w:rsid w:val="00151F76"/>
    <w:rsid w:val="001525E2"/>
    <w:rsid w:val="00156C4A"/>
    <w:rsid w:val="00170E93"/>
    <w:rsid w:val="00181A14"/>
    <w:rsid w:val="001B63B1"/>
    <w:rsid w:val="001C6857"/>
    <w:rsid w:val="001D6A73"/>
    <w:rsid w:val="001F67CF"/>
    <w:rsid w:val="001F73E6"/>
    <w:rsid w:val="002065B7"/>
    <w:rsid w:val="002117F4"/>
    <w:rsid w:val="002144EB"/>
    <w:rsid w:val="002221F4"/>
    <w:rsid w:val="00235DFC"/>
    <w:rsid w:val="00236350"/>
    <w:rsid w:val="002403D5"/>
    <w:rsid w:val="0024378E"/>
    <w:rsid w:val="00243814"/>
    <w:rsid w:val="00257449"/>
    <w:rsid w:val="002602B3"/>
    <w:rsid w:val="002643C7"/>
    <w:rsid w:val="002679AD"/>
    <w:rsid w:val="0028130C"/>
    <w:rsid w:val="00297B57"/>
    <w:rsid w:val="002B416B"/>
    <w:rsid w:val="002B4267"/>
    <w:rsid w:val="002C0A2E"/>
    <w:rsid w:val="002C1FA3"/>
    <w:rsid w:val="002F6E63"/>
    <w:rsid w:val="002F7B56"/>
    <w:rsid w:val="00301A19"/>
    <w:rsid w:val="0030758C"/>
    <w:rsid w:val="003508FA"/>
    <w:rsid w:val="003546D5"/>
    <w:rsid w:val="00355584"/>
    <w:rsid w:val="00361E35"/>
    <w:rsid w:val="00367591"/>
    <w:rsid w:val="00374D08"/>
    <w:rsid w:val="00383392"/>
    <w:rsid w:val="00385F09"/>
    <w:rsid w:val="003A322F"/>
    <w:rsid w:val="003A3A23"/>
    <w:rsid w:val="003C278C"/>
    <w:rsid w:val="003C5E31"/>
    <w:rsid w:val="003F4E09"/>
    <w:rsid w:val="00405211"/>
    <w:rsid w:val="004059BD"/>
    <w:rsid w:val="00407055"/>
    <w:rsid w:val="004111A0"/>
    <w:rsid w:val="004206B7"/>
    <w:rsid w:val="00420B06"/>
    <w:rsid w:val="00431ABD"/>
    <w:rsid w:val="00443E94"/>
    <w:rsid w:val="004530D2"/>
    <w:rsid w:val="00456950"/>
    <w:rsid w:val="004617B7"/>
    <w:rsid w:val="00467170"/>
    <w:rsid w:val="004923DA"/>
    <w:rsid w:val="004C314F"/>
    <w:rsid w:val="004C5458"/>
    <w:rsid w:val="004E5AD3"/>
    <w:rsid w:val="004F3F7E"/>
    <w:rsid w:val="004F6567"/>
    <w:rsid w:val="004F7BB8"/>
    <w:rsid w:val="0051690D"/>
    <w:rsid w:val="00531893"/>
    <w:rsid w:val="00535E61"/>
    <w:rsid w:val="00544185"/>
    <w:rsid w:val="00556171"/>
    <w:rsid w:val="00582E2D"/>
    <w:rsid w:val="00583E02"/>
    <w:rsid w:val="00585678"/>
    <w:rsid w:val="00592F8B"/>
    <w:rsid w:val="005B0C48"/>
    <w:rsid w:val="005B2322"/>
    <w:rsid w:val="005B65C9"/>
    <w:rsid w:val="005C1CC3"/>
    <w:rsid w:val="005C4243"/>
    <w:rsid w:val="005D24B0"/>
    <w:rsid w:val="005D2BB4"/>
    <w:rsid w:val="005D7492"/>
    <w:rsid w:val="005F1E1A"/>
    <w:rsid w:val="005F241B"/>
    <w:rsid w:val="00605504"/>
    <w:rsid w:val="00615967"/>
    <w:rsid w:val="0062385E"/>
    <w:rsid w:val="00625DAA"/>
    <w:rsid w:val="00633F33"/>
    <w:rsid w:val="0066078D"/>
    <w:rsid w:val="00661CBE"/>
    <w:rsid w:val="0066761B"/>
    <w:rsid w:val="006752A0"/>
    <w:rsid w:val="00676E51"/>
    <w:rsid w:val="006803E0"/>
    <w:rsid w:val="00686844"/>
    <w:rsid w:val="00687832"/>
    <w:rsid w:val="006A3936"/>
    <w:rsid w:val="006A795F"/>
    <w:rsid w:val="006B3E65"/>
    <w:rsid w:val="006B4BDA"/>
    <w:rsid w:val="006C0C2C"/>
    <w:rsid w:val="006C2115"/>
    <w:rsid w:val="006E548A"/>
    <w:rsid w:val="006E5CA3"/>
    <w:rsid w:val="006F1AE5"/>
    <w:rsid w:val="006F41D8"/>
    <w:rsid w:val="006F6EB0"/>
    <w:rsid w:val="007203EE"/>
    <w:rsid w:val="0072189B"/>
    <w:rsid w:val="0072476D"/>
    <w:rsid w:val="007266D1"/>
    <w:rsid w:val="00730888"/>
    <w:rsid w:val="00740CA4"/>
    <w:rsid w:val="00747A8E"/>
    <w:rsid w:val="00755670"/>
    <w:rsid w:val="007730BC"/>
    <w:rsid w:val="007730FC"/>
    <w:rsid w:val="00774EF0"/>
    <w:rsid w:val="00793ED6"/>
    <w:rsid w:val="007A18BF"/>
    <w:rsid w:val="007C04C8"/>
    <w:rsid w:val="007C595B"/>
    <w:rsid w:val="007D1260"/>
    <w:rsid w:val="007D2E56"/>
    <w:rsid w:val="007E33AC"/>
    <w:rsid w:val="007F4A75"/>
    <w:rsid w:val="00800BD6"/>
    <w:rsid w:val="008075E2"/>
    <w:rsid w:val="00813A27"/>
    <w:rsid w:val="00816EFD"/>
    <w:rsid w:val="008252C7"/>
    <w:rsid w:val="008360BE"/>
    <w:rsid w:val="0084459E"/>
    <w:rsid w:val="00866E6B"/>
    <w:rsid w:val="00883605"/>
    <w:rsid w:val="0088426A"/>
    <w:rsid w:val="0088565D"/>
    <w:rsid w:val="00895F8D"/>
    <w:rsid w:val="00896CA2"/>
    <w:rsid w:val="008A7B39"/>
    <w:rsid w:val="008B0F26"/>
    <w:rsid w:val="008D23D3"/>
    <w:rsid w:val="009041E8"/>
    <w:rsid w:val="00910F26"/>
    <w:rsid w:val="00910F52"/>
    <w:rsid w:val="00925075"/>
    <w:rsid w:val="00931FF1"/>
    <w:rsid w:val="009343D4"/>
    <w:rsid w:val="009358E9"/>
    <w:rsid w:val="00937C6A"/>
    <w:rsid w:val="00942E5E"/>
    <w:rsid w:val="009435EC"/>
    <w:rsid w:val="00945BB6"/>
    <w:rsid w:val="009515AF"/>
    <w:rsid w:val="00953BC9"/>
    <w:rsid w:val="00954FD2"/>
    <w:rsid w:val="00977CEE"/>
    <w:rsid w:val="009A0D5E"/>
    <w:rsid w:val="009A5414"/>
    <w:rsid w:val="009A63D7"/>
    <w:rsid w:val="009B3CD5"/>
    <w:rsid w:val="009D0983"/>
    <w:rsid w:val="009D3697"/>
    <w:rsid w:val="009D7EFF"/>
    <w:rsid w:val="009E08A1"/>
    <w:rsid w:val="009E2C3A"/>
    <w:rsid w:val="009F043B"/>
    <w:rsid w:val="009F2843"/>
    <w:rsid w:val="00A007FD"/>
    <w:rsid w:val="00A04BB0"/>
    <w:rsid w:val="00A1316C"/>
    <w:rsid w:val="00A20205"/>
    <w:rsid w:val="00A20287"/>
    <w:rsid w:val="00A20329"/>
    <w:rsid w:val="00A242EB"/>
    <w:rsid w:val="00A42F57"/>
    <w:rsid w:val="00A44CB3"/>
    <w:rsid w:val="00A5106C"/>
    <w:rsid w:val="00A61505"/>
    <w:rsid w:val="00A7080F"/>
    <w:rsid w:val="00A77018"/>
    <w:rsid w:val="00A80F6C"/>
    <w:rsid w:val="00A92E90"/>
    <w:rsid w:val="00A965BA"/>
    <w:rsid w:val="00AA5008"/>
    <w:rsid w:val="00AA61D8"/>
    <w:rsid w:val="00AB3EA9"/>
    <w:rsid w:val="00AD1CEB"/>
    <w:rsid w:val="00AE7DAC"/>
    <w:rsid w:val="00B06306"/>
    <w:rsid w:val="00B144FF"/>
    <w:rsid w:val="00B167BC"/>
    <w:rsid w:val="00B23A68"/>
    <w:rsid w:val="00B30AF8"/>
    <w:rsid w:val="00B360D5"/>
    <w:rsid w:val="00B41585"/>
    <w:rsid w:val="00B438EF"/>
    <w:rsid w:val="00B521F4"/>
    <w:rsid w:val="00B56C0C"/>
    <w:rsid w:val="00B74ED7"/>
    <w:rsid w:val="00B842C4"/>
    <w:rsid w:val="00B86717"/>
    <w:rsid w:val="00B9396C"/>
    <w:rsid w:val="00B96448"/>
    <w:rsid w:val="00BA3135"/>
    <w:rsid w:val="00BA57C4"/>
    <w:rsid w:val="00BA7050"/>
    <w:rsid w:val="00BA70EE"/>
    <w:rsid w:val="00BB0529"/>
    <w:rsid w:val="00BD5F4A"/>
    <w:rsid w:val="00BE2F03"/>
    <w:rsid w:val="00BF10C3"/>
    <w:rsid w:val="00C050F2"/>
    <w:rsid w:val="00C06BDC"/>
    <w:rsid w:val="00C11364"/>
    <w:rsid w:val="00C12017"/>
    <w:rsid w:val="00C21E16"/>
    <w:rsid w:val="00C431AA"/>
    <w:rsid w:val="00C648D2"/>
    <w:rsid w:val="00C6737A"/>
    <w:rsid w:val="00C67F52"/>
    <w:rsid w:val="00C704EA"/>
    <w:rsid w:val="00C86A70"/>
    <w:rsid w:val="00CB6F09"/>
    <w:rsid w:val="00CC1E62"/>
    <w:rsid w:val="00CD2143"/>
    <w:rsid w:val="00CD354A"/>
    <w:rsid w:val="00CD73FC"/>
    <w:rsid w:val="00CE70F1"/>
    <w:rsid w:val="00D10387"/>
    <w:rsid w:val="00D17FCA"/>
    <w:rsid w:val="00D302B5"/>
    <w:rsid w:val="00D33CD8"/>
    <w:rsid w:val="00D43DDA"/>
    <w:rsid w:val="00D71241"/>
    <w:rsid w:val="00D76800"/>
    <w:rsid w:val="00D860D8"/>
    <w:rsid w:val="00D862EE"/>
    <w:rsid w:val="00D86695"/>
    <w:rsid w:val="00D87B46"/>
    <w:rsid w:val="00D94076"/>
    <w:rsid w:val="00DA37B8"/>
    <w:rsid w:val="00DC2B59"/>
    <w:rsid w:val="00DD21BE"/>
    <w:rsid w:val="00DD5044"/>
    <w:rsid w:val="00DE0443"/>
    <w:rsid w:val="00DF7D4E"/>
    <w:rsid w:val="00E1389F"/>
    <w:rsid w:val="00E16D67"/>
    <w:rsid w:val="00E17102"/>
    <w:rsid w:val="00E3645A"/>
    <w:rsid w:val="00E40993"/>
    <w:rsid w:val="00E5667A"/>
    <w:rsid w:val="00E64D28"/>
    <w:rsid w:val="00E8382C"/>
    <w:rsid w:val="00E84C5C"/>
    <w:rsid w:val="00E87C87"/>
    <w:rsid w:val="00EA2CBF"/>
    <w:rsid w:val="00EA53ED"/>
    <w:rsid w:val="00EB2BDC"/>
    <w:rsid w:val="00EC4E4D"/>
    <w:rsid w:val="00EC64E0"/>
    <w:rsid w:val="00EE4E15"/>
    <w:rsid w:val="00EE58D0"/>
    <w:rsid w:val="00F02098"/>
    <w:rsid w:val="00F4592E"/>
    <w:rsid w:val="00F51822"/>
    <w:rsid w:val="00F67924"/>
    <w:rsid w:val="00F86274"/>
    <w:rsid w:val="00F92042"/>
    <w:rsid w:val="00F92401"/>
    <w:rsid w:val="00F9418C"/>
    <w:rsid w:val="00F96EF9"/>
    <w:rsid w:val="00FC4BE6"/>
    <w:rsid w:val="00FE269D"/>
    <w:rsid w:val="00FE52E5"/>
    <w:rsid w:val="00FE60E4"/>
    <w:rsid w:val="00FF0C78"/>
    <w:rsid w:val="3EAF3EEC"/>
    <w:rsid w:val="5F7D3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0" w:firstLineChars="200"/>
      <w:jc w:val="both"/>
    </w:pPr>
    <w:rPr>
      <w:rFonts w:ascii="仿宋" w:hAnsi="仿宋" w:eastAsia="仿宋" w:cstheme="minorBidi"/>
      <w:kern w:val="2"/>
      <w:sz w:val="28"/>
      <w:szCs w:val="28"/>
      <w:lang w:val="en-US" w:eastAsia="zh-CN" w:bidi="ar-SA"/>
    </w:rPr>
  </w:style>
  <w:style w:type="paragraph" w:styleId="2">
    <w:name w:val="heading 1"/>
    <w:basedOn w:val="1"/>
    <w:next w:val="1"/>
    <w:link w:val="29"/>
    <w:qFormat/>
    <w:uiPriority w:val="9"/>
    <w:pPr>
      <w:keepNext/>
      <w:keepLines/>
      <w:numPr>
        <w:ilvl w:val="0"/>
        <w:numId w:val="1"/>
      </w:numPr>
      <w:spacing w:before="120" w:after="120" w:line="360" w:lineRule="auto"/>
      <w:ind w:firstLine="0" w:firstLineChars="0"/>
      <w:outlineLvl w:val="0"/>
    </w:pPr>
    <w:rPr>
      <w:rFonts w:ascii="宋体" w:hAnsi="宋体" w:eastAsia="宋体"/>
      <w:b/>
      <w:kern w:val="44"/>
      <w:sz w:val="32"/>
      <w:szCs w:val="32"/>
    </w:rPr>
  </w:style>
  <w:style w:type="paragraph" w:styleId="3">
    <w:name w:val="heading 2"/>
    <w:basedOn w:val="1"/>
    <w:next w:val="1"/>
    <w:link w:val="23"/>
    <w:unhideWhenUsed/>
    <w:qFormat/>
    <w:uiPriority w:val="0"/>
    <w:pPr>
      <w:keepNext/>
      <w:keepLines/>
      <w:spacing w:before="120" w:after="120" w:line="360" w:lineRule="auto"/>
      <w:ind w:firstLine="0" w:firstLineChars="0"/>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0"/>
    <w:pPr>
      <w:keepNext/>
      <w:keepLines/>
      <w:spacing w:before="120" w:after="120" w:line="360" w:lineRule="auto"/>
      <w:ind w:firstLine="0" w:firstLineChars="0"/>
      <w:outlineLvl w:val="2"/>
    </w:pPr>
    <w:rPr>
      <w:b/>
      <w:bCs/>
      <w:sz w:val="32"/>
      <w:szCs w:val="32"/>
    </w:rPr>
  </w:style>
  <w:style w:type="paragraph" w:styleId="5">
    <w:name w:val="heading 4"/>
    <w:basedOn w:val="1"/>
    <w:next w:val="1"/>
    <w:link w:val="28"/>
    <w:unhideWhenUsed/>
    <w:qFormat/>
    <w:uiPriority w:val="0"/>
    <w:pPr>
      <w:keepNext/>
      <w:keepLines/>
      <w:spacing w:before="280" w:after="290" w:line="376" w:lineRule="auto"/>
      <w:outlineLvl w:val="3"/>
    </w:pPr>
    <w:rPr>
      <w:rFonts w:asciiTheme="majorHAnsi" w:hAnsiTheme="majorHAnsi" w:eastAsiaTheme="majorEastAsia" w:cstheme="majorBidi"/>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Date"/>
    <w:basedOn w:val="1"/>
    <w:next w:val="1"/>
    <w:link w:val="32"/>
    <w:unhideWhenUsed/>
    <w:qFormat/>
    <w:uiPriority w:val="99"/>
    <w:pPr>
      <w:ind w:left="100" w:leftChars="2500" w:firstLine="0" w:firstLineChars="0"/>
    </w:pPr>
    <w:rPr>
      <w:rFonts w:ascii="Times New Roman" w:hAnsi="Times New Roman" w:eastAsia="宋体" w:cs="Times New Roman"/>
      <w:sz w:val="21"/>
      <w:szCs w:val="24"/>
    </w:rPr>
  </w:style>
  <w:style w:type="paragraph" w:styleId="7">
    <w:name w:val="Balloon Text"/>
    <w:basedOn w:val="1"/>
    <w:link w:val="24"/>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left" w:pos="1680"/>
        <w:tab w:val="right" w:leader="dot" w:pos="8296"/>
      </w:tabs>
      <w:ind w:firstLine="562"/>
      <w:jc w:val="center"/>
    </w:pPr>
    <w:rPr>
      <w:b/>
    </w:rPr>
  </w:style>
  <w:style w:type="paragraph" w:styleId="11">
    <w:name w:val="toc 2"/>
    <w:basedOn w:val="1"/>
    <w:next w:val="1"/>
    <w:qFormat/>
    <w:uiPriority w:val="39"/>
    <w:pPr>
      <w:ind w:left="420" w:leftChars="200"/>
    </w:pPr>
  </w:style>
  <w:style w:type="paragraph" w:styleId="12">
    <w:name w:val="Normal (Web)"/>
    <w:basedOn w:val="1"/>
    <w:unhideWhenUsed/>
    <w:qFormat/>
    <w:uiPriority w:val="99"/>
    <w:pPr>
      <w:widowControl/>
      <w:spacing w:before="100" w:beforeAutospacing="1" w:after="100" w:afterAutospacing="1"/>
      <w:ind w:firstLine="0" w:firstLineChars="0"/>
      <w:jc w:val="left"/>
    </w:pPr>
    <w:rPr>
      <w:rFonts w:ascii="宋体" w:hAnsi="宋体" w:eastAsia="宋体" w:cs="宋体"/>
      <w:kern w:val="0"/>
      <w:sz w:val="24"/>
      <w:szCs w:val="24"/>
    </w:rPr>
  </w:style>
  <w:style w:type="paragraph" w:styleId="13">
    <w:name w:val="Title"/>
    <w:basedOn w:val="1"/>
    <w:next w:val="1"/>
    <w:link w:val="21"/>
    <w:qFormat/>
    <w:uiPriority w:val="0"/>
    <w:pPr>
      <w:spacing w:before="240" w:after="60"/>
      <w:jc w:val="center"/>
      <w:outlineLvl w:val="0"/>
    </w:pPr>
    <w:rPr>
      <w:rFonts w:asciiTheme="majorHAnsi" w:hAnsiTheme="majorHAnsi" w:eastAsiaTheme="majorEastAsia" w:cstheme="majorBidi"/>
      <w:b/>
      <w:bCs/>
      <w:sz w:val="32"/>
      <w:szCs w:val="32"/>
    </w:rPr>
  </w:style>
  <w:style w:type="table" w:styleId="15">
    <w:name w:val="Table Grid"/>
    <w:basedOn w:val="14"/>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qFormat/>
    <w:uiPriority w:val="22"/>
    <w:rPr>
      <w:b/>
      <w:bCs/>
    </w:rPr>
  </w:style>
  <w:style w:type="character" w:styleId="18">
    <w:name w:val="page number"/>
    <w:qFormat/>
    <w:uiPriority w:val="99"/>
    <w:rPr>
      <w:rFonts w:cs="Times New Roman"/>
    </w:rPr>
  </w:style>
  <w:style w:type="character" w:styleId="19">
    <w:name w:val="Emphasis"/>
    <w:qFormat/>
    <w:uiPriority w:val="20"/>
    <w:rPr>
      <w:i/>
      <w:iCs/>
    </w:rPr>
  </w:style>
  <w:style w:type="character" w:styleId="20">
    <w:name w:val="Hyperlink"/>
    <w:unhideWhenUsed/>
    <w:qFormat/>
    <w:uiPriority w:val="99"/>
    <w:rPr>
      <w:color w:val="0000FF"/>
      <w:u w:val="single"/>
    </w:rPr>
  </w:style>
  <w:style w:type="character" w:customStyle="1" w:styleId="21">
    <w:name w:val="标题 字符"/>
    <w:basedOn w:val="16"/>
    <w:link w:val="13"/>
    <w:qFormat/>
    <w:uiPriority w:val="0"/>
    <w:rPr>
      <w:rFonts w:asciiTheme="majorHAnsi" w:hAnsiTheme="majorHAnsi" w:eastAsiaTheme="majorEastAsia" w:cstheme="majorBidi"/>
      <w:b/>
      <w:bCs/>
      <w:kern w:val="2"/>
      <w:sz w:val="32"/>
      <w:szCs w:val="32"/>
    </w:rPr>
  </w:style>
  <w:style w:type="paragraph" w:styleId="22">
    <w:name w:val="List Paragraph"/>
    <w:basedOn w:val="1"/>
    <w:qFormat/>
    <w:uiPriority w:val="34"/>
    <w:pPr>
      <w:ind w:firstLine="420"/>
    </w:pPr>
  </w:style>
  <w:style w:type="character" w:customStyle="1" w:styleId="23">
    <w:name w:val="标题 2 字符"/>
    <w:basedOn w:val="16"/>
    <w:link w:val="3"/>
    <w:qFormat/>
    <w:uiPriority w:val="0"/>
    <w:rPr>
      <w:rFonts w:asciiTheme="majorHAnsi" w:hAnsiTheme="majorHAnsi" w:eastAsiaTheme="majorEastAsia" w:cstheme="majorBidi"/>
      <w:b/>
      <w:bCs/>
      <w:kern w:val="2"/>
      <w:sz w:val="32"/>
      <w:szCs w:val="32"/>
    </w:rPr>
  </w:style>
  <w:style w:type="character" w:customStyle="1" w:styleId="24">
    <w:name w:val="批注框文本 字符"/>
    <w:basedOn w:val="16"/>
    <w:link w:val="7"/>
    <w:qFormat/>
    <w:uiPriority w:val="99"/>
    <w:rPr>
      <w:kern w:val="2"/>
      <w:sz w:val="18"/>
      <w:szCs w:val="18"/>
    </w:rPr>
  </w:style>
  <w:style w:type="character" w:customStyle="1" w:styleId="25">
    <w:name w:val="页眉 字符"/>
    <w:basedOn w:val="16"/>
    <w:link w:val="9"/>
    <w:qFormat/>
    <w:uiPriority w:val="0"/>
    <w:rPr>
      <w:rFonts w:ascii="仿宋" w:hAnsi="仿宋" w:eastAsia="仿宋"/>
      <w:kern w:val="2"/>
      <w:sz w:val="18"/>
      <w:szCs w:val="18"/>
    </w:rPr>
  </w:style>
  <w:style w:type="character" w:customStyle="1" w:styleId="26">
    <w:name w:val="页脚 字符"/>
    <w:basedOn w:val="16"/>
    <w:link w:val="8"/>
    <w:qFormat/>
    <w:uiPriority w:val="99"/>
    <w:rPr>
      <w:rFonts w:ascii="仿宋" w:hAnsi="仿宋" w:eastAsia="仿宋"/>
      <w:kern w:val="2"/>
      <w:sz w:val="18"/>
      <w:szCs w:val="18"/>
    </w:rPr>
  </w:style>
  <w:style w:type="character" w:customStyle="1" w:styleId="27">
    <w:name w:val="标题 3 字符"/>
    <w:basedOn w:val="16"/>
    <w:link w:val="4"/>
    <w:qFormat/>
    <w:uiPriority w:val="0"/>
    <w:rPr>
      <w:rFonts w:ascii="仿宋" w:hAnsi="仿宋" w:eastAsia="仿宋"/>
      <w:b/>
      <w:bCs/>
      <w:kern w:val="2"/>
      <w:sz w:val="32"/>
      <w:szCs w:val="32"/>
    </w:rPr>
  </w:style>
  <w:style w:type="character" w:customStyle="1" w:styleId="28">
    <w:name w:val="标题 4 字符"/>
    <w:basedOn w:val="16"/>
    <w:link w:val="5"/>
    <w:qFormat/>
    <w:uiPriority w:val="0"/>
    <w:rPr>
      <w:rFonts w:asciiTheme="majorHAnsi" w:hAnsiTheme="majorHAnsi" w:eastAsiaTheme="majorEastAsia" w:cstheme="majorBidi"/>
      <w:b/>
      <w:bCs/>
      <w:kern w:val="2"/>
      <w:sz w:val="28"/>
      <w:szCs w:val="28"/>
    </w:rPr>
  </w:style>
  <w:style w:type="character" w:customStyle="1" w:styleId="29">
    <w:name w:val="标题 1 字符"/>
    <w:link w:val="2"/>
    <w:qFormat/>
    <w:uiPriority w:val="9"/>
    <w:rPr>
      <w:rFonts w:ascii="宋体" w:hAnsi="宋体" w:eastAsia="宋体"/>
      <w:b/>
      <w:kern w:val="44"/>
      <w:sz w:val="32"/>
      <w:szCs w:val="32"/>
    </w:rPr>
  </w:style>
  <w:style w:type="character" w:customStyle="1" w:styleId="30">
    <w:name w:val="标题 3 Char"/>
    <w:semiHidden/>
    <w:qFormat/>
    <w:uiPriority w:val="0"/>
    <w:rPr>
      <w:b/>
      <w:bCs/>
      <w:kern w:val="2"/>
      <w:sz w:val="32"/>
      <w:szCs w:val="32"/>
    </w:rPr>
  </w:style>
  <w:style w:type="character" w:customStyle="1" w:styleId="31">
    <w:name w:val="日期 字符"/>
    <w:basedOn w:val="16"/>
    <w:qFormat/>
    <w:uiPriority w:val="0"/>
    <w:rPr>
      <w:rFonts w:ascii="仿宋" w:hAnsi="仿宋" w:eastAsia="仿宋"/>
      <w:kern w:val="2"/>
      <w:sz w:val="28"/>
      <w:szCs w:val="28"/>
    </w:rPr>
  </w:style>
  <w:style w:type="character" w:customStyle="1" w:styleId="32">
    <w:name w:val="日期 字符1"/>
    <w:link w:val="6"/>
    <w:qFormat/>
    <w:uiPriority w:val="99"/>
    <w:rPr>
      <w:rFonts w:ascii="Times New Roman" w:hAnsi="Times New Roman" w:eastAsia="宋体" w:cs="Times New Roman"/>
      <w:kern w:val="2"/>
      <w:sz w:val="21"/>
      <w:szCs w:val="24"/>
    </w:rPr>
  </w:style>
  <w:style w:type="character" w:customStyle="1" w:styleId="33">
    <w:name w:val="批注框文本 Char"/>
    <w:semiHidden/>
    <w:qFormat/>
    <w:uiPriority w:val="99"/>
    <w:rPr>
      <w:kern w:val="2"/>
      <w:sz w:val="18"/>
      <w:szCs w:val="18"/>
    </w:rPr>
  </w:style>
  <w:style w:type="character" w:customStyle="1" w:styleId="34">
    <w:name w:val="页脚 Char"/>
    <w:qFormat/>
    <w:locked/>
    <w:uiPriority w:val="99"/>
    <w:rPr>
      <w:rFonts w:cs="Times New Roman"/>
      <w:sz w:val="18"/>
      <w:szCs w:val="18"/>
    </w:rPr>
  </w:style>
  <w:style w:type="character" w:customStyle="1" w:styleId="35">
    <w:name w:val="页眉 Char"/>
    <w:semiHidden/>
    <w:qFormat/>
    <w:locked/>
    <w:uiPriority w:val="99"/>
    <w:rPr>
      <w:rFonts w:cs="Times New Roman"/>
      <w:sz w:val="18"/>
      <w:szCs w:val="18"/>
    </w:rPr>
  </w:style>
  <w:style w:type="paragraph" w:customStyle="1" w:styleId="36">
    <w:name w:val="1"/>
    <w:basedOn w:val="1"/>
    <w:next w:val="22"/>
    <w:qFormat/>
    <w:uiPriority w:val="34"/>
    <w:pPr>
      <w:ind w:firstLine="420"/>
    </w:pPr>
    <w:rPr>
      <w:rFonts w:ascii="Calibri" w:hAnsi="Calibri" w:eastAsia="宋体" w:cs="Times New Roman"/>
      <w:sz w:val="21"/>
      <w:szCs w:val="22"/>
    </w:rPr>
  </w:style>
  <w:style w:type="character" w:customStyle="1" w:styleId="37">
    <w:name w:val="bjh-p"/>
    <w:qFormat/>
    <w:uiPriority w:val="0"/>
  </w:style>
  <w:style w:type="character" w:customStyle="1" w:styleId="38">
    <w:name w:val="qowt-font2-gb2312"/>
    <w:qFormat/>
    <w:uiPriority w:val="0"/>
  </w:style>
  <w:style w:type="paragraph" w:customStyle="1" w:styleId="39">
    <w:name w:val="qowt-stl-heading3"/>
    <w:basedOn w:val="1"/>
    <w:qFormat/>
    <w:uiPriority w:val="0"/>
    <w:pPr>
      <w:widowControl/>
      <w:spacing w:before="100" w:beforeAutospacing="1" w:after="100" w:afterAutospacing="1"/>
      <w:ind w:firstLine="0" w:firstLineChars="0"/>
      <w:jc w:val="left"/>
    </w:pPr>
    <w:rPr>
      <w:rFonts w:ascii="宋体" w:hAnsi="宋体" w:eastAsia="宋体" w:cs="宋体"/>
      <w:kern w:val="0"/>
      <w:sz w:val="24"/>
      <w:szCs w:val="24"/>
    </w:rPr>
  </w:style>
  <w:style w:type="character" w:customStyle="1" w:styleId="40">
    <w:name w:val="qowt-font1-timesnewroman"/>
    <w:qFormat/>
    <w:uiPriority w:val="0"/>
  </w:style>
  <w:style w:type="paragraph" w:customStyle="1" w:styleId="41">
    <w:name w:val="_Style 21"/>
    <w:basedOn w:val="1"/>
    <w:next w:val="22"/>
    <w:qFormat/>
    <w:uiPriority w:val="34"/>
    <w:pPr>
      <w:ind w:firstLine="420"/>
    </w:pPr>
    <w:rPr>
      <w:rFonts w:ascii="Calibri" w:hAnsi="Calibri" w:eastAsia="宋体" w:cs="Times New Roman"/>
      <w:sz w:val="21"/>
      <w:szCs w:val="22"/>
    </w:rPr>
  </w:style>
  <w:style w:type="paragraph" w:customStyle="1" w:styleId="42">
    <w:name w:val="Body text|1"/>
    <w:basedOn w:val="1"/>
    <w:qFormat/>
    <w:uiPriority w:val="0"/>
    <w:pPr>
      <w:spacing w:line="480" w:lineRule="auto"/>
      <w:ind w:firstLine="400" w:firstLineChars="0"/>
    </w:pPr>
    <w:rPr>
      <w:rFonts w:ascii="宋体" w:hAnsi="宋体" w:eastAsia="宋体" w:cs="宋体"/>
      <w:sz w:val="22"/>
      <w:szCs w:val="22"/>
      <w:lang w:val="zh-TW" w:eastAsia="zh-TW" w:bidi="zh-TW"/>
    </w:rPr>
  </w:style>
  <w:style w:type="paragraph" w:customStyle="1" w:styleId="43">
    <w:name w:val="Header or footer|1"/>
    <w:basedOn w:val="1"/>
    <w:qFormat/>
    <w:uiPriority w:val="0"/>
    <w:pPr>
      <w:ind w:firstLine="0" w:firstLineChars="0"/>
    </w:pPr>
    <w:rPr>
      <w:rFonts w:ascii="Times New Roman" w:hAnsi="Times New Roman" w:eastAsia="宋体" w:cs="Times New Roman"/>
      <w:sz w:val="20"/>
      <w:szCs w:val="20"/>
    </w:rPr>
  </w:style>
  <w:style w:type="paragraph" w:customStyle="1" w:styleId="44">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45">
    <w:name w:val="表格"/>
    <w:basedOn w:val="1"/>
    <w:link w:val="46"/>
    <w:qFormat/>
    <w:uiPriority w:val="0"/>
    <w:pPr>
      <w:spacing w:line="500" w:lineRule="exact"/>
      <w:ind w:firstLine="0" w:firstLineChars="0"/>
      <w:jc w:val="center"/>
    </w:pPr>
    <w:rPr>
      <w:rFonts w:cs="Times New Roman"/>
      <w:sz w:val="24"/>
      <w:szCs w:val="24"/>
    </w:rPr>
  </w:style>
  <w:style w:type="character" w:customStyle="1" w:styleId="46">
    <w:name w:val="表格 字符"/>
    <w:basedOn w:val="16"/>
    <w:link w:val="45"/>
    <w:qFormat/>
    <w:uiPriority w:val="0"/>
    <w:rPr>
      <w:rFonts w:ascii="仿宋" w:hAnsi="仿宋" w:eastAsia="仿宋" w:cs="Times New Roman"/>
      <w:kern w:val="2"/>
      <w:sz w:val="24"/>
      <w:szCs w:val="24"/>
    </w:rPr>
  </w:style>
  <w:style w:type="paragraph" w:customStyle="1" w:styleId="47">
    <w:name w:val="ql-lineheight-115"/>
    <w:basedOn w:val="1"/>
    <w:qFormat/>
    <w:uiPriority w:val="0"/>
    <w:pPr>
      <w:widowControl/>
      <w:spacing w:before="100" w:beforeAutospacing="1" w:after="100" w:afterAutospacing="1"/>
      <w:ind w:firstLine="0" w:firstLineChars="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4901</Words>
  <Characters>27936</Characters>
  <Lines>232</Lines>
  <Paragraphs>65</Paragraphs>
  <TotalTime>1</TotalTime>
  <ScaleCrop>false</ScaleCrop>
  <LinksUpToDate>false</LinksUpToDate>
  <CharactersWithSpaces>32772</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2024-07-19T16:51:00Z</dcterms:created>
  <dc:creator>琪琪妈妈</dc:creator>
  <cp:lastModifiedBy>fm2020zjj069</cp:lastModifiedBy>
  <dcterms:modified xsi:type="dcterms:W3CDTF">2024-08-16T08:50:32Z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6653E67C2AF44670977858B105167AED_11</vt:lpwstr>
  </property>
</Properties>
</file>