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940F8" w14:textId="77777777" w:rsidR="00525DBA" w:rsidRPr="00525DBA" w:rsidRDefault="00525DBA" w:rsidP="00525DBA">
      <w:pPr>
        <w:spacing w:line="600" w:lineRule="exact"/>
        <w:jc w:val="center"/>
        <w:rPr>
          <w:rFonts w:ascii="方正小标宋简体" w:eastAsia="方正小标宋简体" w:hAnsi="方正小标宋简体" w:cs="方正小标宋简体"/>
          <w:sz w:val="44"/>
          <w:szCs w:val="44"/>
        </w:rPr>
      </w:pPr>
      <w:r w:rsidRPr="00525DBA">
        <w:rPr>
          <w:rFonts w:ascii="方正小标宋简体" w:eastAsia="方正小标宋简体" w:hAnsi="方正小标宋简体" w:cs="方正小标宋简体" w:hint="eastAsia"/>
          <w:sz w:val="44"/>
          <w:szCs w:val="44"/>
        </w:rPr>
        <w:t>漳州市房屋市政工程专职安全生产</w:t>
      </w:r>
    </w:p>
    <w:p w14:paraId="197E6EB8" w14:textId="77777777" w:rsidR="00525DBA" w:rsidRPr="00525DBA" w:rsidRDefault="00525DBA" w:rsidP="00525DBA">
      <w:pPr>
        <w:spacing w:line="600" w:lineRule="exact"/>
        <w:jc w:val="center"/>
        <w:rPr>
          <w:rFonts w:ascii="方正小标宋简体" w:eastAsia="方正小标宋简体" w:hAnsi="方正小标宋简体" w:cs="方正小标宋简体"/>
          <w:sz w:val="44"/>
          <w:szCs w:val="44"/>
        </w:rPr>
      </w:pPr>
      <w:r w:rsidRPr="00525DBA">
        <w:rPr>
          <w:rFonts w:ascii="方正小标宋简体" w:eastAsia="方正小标宋简体" w:hAnsi="方正小标宋简体" w:cs="方正小标宋简体" w:hint="eastAsia"/>
          <w:sz w:val="44"/>
          <w:szCs w:val="44"/>
        </w:rPr>
        <w:t>管理人员安全日志指南</w:t>
      </w:r>
    </w:p>
    <w:p w14:paraId="226A5B31"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专职安全生产管理人员应认真履行安全生产职责，严格按照《福建省房屋建筑工程安全文件管理标准》及本指南要求规范填写安全日志。</w:t>
      </w:r>
    </w:p>
    <w:p w14:paraId="6539322D" w14:textId="77777777" w:rsidR="00525DBA" w:rsidRPr="00525DBA" w:rsidRDefault="00525DBA" w:rsidP="00525DBA">
      <w:pPr>
        <w:spacing w:line="600" w:lineRule="exact"/>
        <w:ind w:firstLineChars="200" w:firstLine="640"/>
        <w:rPr>
          <w:rFonts w:ascii="黑体" w:eastAsia="黑体" w:hAnsi="黑体" w:cs="黑体"/>
          <w:sz w:val="32"/>
          <w:szCs w:val="32"/>
        </w:rPr>
      </w:pPr>
      <w:r w:rsidRPr="00525DBA">
        <w:rPr>
          <w:rFonts w:ascii="黑体" w:eastAsia="黑体" w:hAnsi="黑体" w:cs="黑体" w:hint="eastAsia"/>
          <w:sz w:val="32"/>
          <w:szCs w:val="32"/>
        </w:rPr>
        <w:t>一、填写说明</w:t>
      </w:r>
    </w:p>
    <w:p w14:paraId="5E46DE35" w14:textId="77777777" w:rsidR="00525DBA" w:rsidRPr="00525DBA" w:rsidRDefault="00525DBA" w:rsidP="00525DBA">
      <w:pPr>
        <w:spacing w:line="600" w:lineRule="exact"/>
        <w:ind w:firstLineChars="200" w:firstLine="643"/>
        <w:rPr>
          <w:rFonts w:ascii="楷体" w:eastAsia="楷体" w:hAnsi="楷体" w:cs="楷体"/>
          <w:b/>
          <w:bCs/>
          <w:sz w:val="32"/>
          <w:szCs w:val="32"/>
        </w:rPr>
      </w:pPr>
      <w:r w:rsidRPr="00525DBA">
        <w:rPr>
          <w:rFonts w:ascii="楷体" w:eastAsia="楷体" w:hAnsi="楷体" w:cs="楷体" w:hint="eastAsia"/>
          <w:b/>
          <w:bCs/>
          <w:sz w:val="32"/>
          <w:szCs w:val="32"/>
        </w:rPr>
        <w:t>(一)表头、表尾信息</w:t>
      </w:r>
    </w:p>
    <w:p w14:paraId="5FC78CBD"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应当填写当日日期、天气情况、项目专职安全生产管理人员等相关信息。</w:t>
      </w:r>
    </w:p>
    <w:p w14:paraId="056F27AC" w14:textId="77777777" w:rsidR="00525DBA" w:rsidRPr="00525DBA" w:rsidRDefault="00525DBA" w:rsidP="00525DBA">
      <w:pPr>
        <w:spacing w:line="600" w:lineRule="exact"/>
        <w:ind w:firstLineChars="200" w:firstLine="643"/>
        <w:rPr>
          <w:rFonts w:ascii="楷体" w:eastAsia="楷体" w:hAnsi="楷体" w:cs="楷体"/>
          <w:b/>
          <w:bCs/>
          <w:sz w:val="32"/>
          <w:szCs w:val="32"/>
        </w:rPr>
      </w:pPr>
      <w:r w:rsidRPr="00525DBA">
        <w:rPr>
          <w:rFonts w:ascii="楷体" w:eastAsia="楷体" w:hAnsi="楷体" w:cs="楷体" w:hint="eastAsia"/>
          <w:b/>
          <w:bCs/>
          <w:sz w:val="32"/>
          <w:szCs w:val="32"/>
        </w:rPr>
        <w:t>(二)施工内容</w:t>
      </w:r>
    </w:p>
    <w:p w14:paraId="1451B260"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1</w:t>
      </w:r>
      <w:r w:rsidRPr="00525DBA">
        <w:rPr>
          <w:rFonts w:ascii="仿宋" w:eastAsia="仿宋" w:hAnsi="仿宋" w:cs="Times New Roman"/>
          <w:sz w:val="32"/>
          <w:szCs w:val="32"/>
        </w:rPr>
        <w:t>.工程施工部位及施工进展情况</w:t>
      </w:r>
      <w:r w:rsidRPr="00525DBA">
        <w:rPr>
          <w:rFonts w:ascii="仿宋" w:eastAsia="仿宋" w:hAnsi="仿宋" w:cs="Times New Roman" w:hint="eastAsia"/>
          <w:sz w:val="32"/>
          <w:szCs w:val="32"/>
        </w:rPr>
        <w:t>：应当填写项目当日施工单位工程、作业面位置、进度、工作班组、作业人数等。</w:t>
      </w:r>
    </w:p>
    <w:p w14:paraId="1D34CBE4"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2</w:t>
      </w:r>
      <w:r w:rsidRPr="00525DBA">
        <w:rPr>
          <w:rFonts w:ascii="仿宋" w:eastAsia="仿宋" w:hAnsi="仿宋" w:cs="Times New Roman"/>
          <w:sz w:val="32"/>
          <w:szCs w:val="32"/>
        </w:rPr>
        <w:t>.</w:t>
      </w:r>
      <w:r w:rsidRPr="00525DBA">
        <w:rPr>
          <w:rFonts w:ascii="仿宋" w:eastAsia="仿宋" w:hAnsi="仿宋" w:cs="Times New Roman" w:hint="eastAsia"/>
          <w:sz w:val="32"/>
          <w:szCs w:val="32"/>
        </w:rPr>
        <w:t>当日主要危大工程作业内容：应当填写主要危大工程名称及部位、主要特征等。危大工程施工的部位信息，如</w:t>
      </w:r>
      <w:r w:rsidRPr="00525DBA">
        <w:rPr>
          <w:rFonts w:ascii="仿宋" w:eastAsia="仿宋" w:hAnsi="仿宋" w:cs="Times New Roman"/>
          <w:sz w:val="32"/>
          <w:szCs w:val="32"/>
        </w:rPr>
        <w:t>XX单体XX层或XX标高-XX标高、XX轴-XX轴等；特征信息，如模板高度、跨度、荷载(设计值)和基坑深度等。</w:t>
      </w:r>
    </w:p>
    <w:p w14:paraId="0D7EBA74" w14:textId="77777777" w:rsidR="00525DBA" w:rsidRPr="00525DBA" w:rsidRDefault="00525DBA" w:rsidP="00525DBA">
      <w:pPr>
        <w:spacing w:line="600" w:lineRule="exact"/>
        <w:ind w:firstLineChars="200" w:firstLine="643"/>
        <w:rPr>
          <w:rFonts w:ascii="楷体" w:eastAsia="楷体" w:hAnsi="楷体" w:cs="楷体"/>
          <w:b/>
          <w:bCs/>
          <w:sz w:val="32"/>
          <w:szCs w:val="32"/>
        </w:rPr>
      </w:pPr>
      <w:r w:rsidRPr="00525DBA">
        <w:rPr>
          <w:rFonts w:ascii="楷体" w:eastAsia="楷体" w:hAnsi="楷体" w:cs="楷体" w:hint="eastAsia"/>
          <w:b/>
          <w:bCs/>
          <w:sz w:val="32"/>
          <w:szCs w:val="32"/>
        </w:rPr>
        <w:t>(三)主要记事</w:t>
      </w:r>
    </w:p>
    <w:p w14:paraId="51C3B8B3"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1</w:t>
      </w:r>
      <w:r w:rsidRPr="00525DBA">
        <w:rPr>
          <w:rFonts w:ascii="仿宋" w:eastAsia="仿宋" w:hAnsi="仿宋" w:cs="Times New Roman"/>
          <w:sz w:val="32"/>
          <w:szCs w:val="32"/>
        </w:rPr>
        <w:t>.</w:t>
      </w:r>
      <w:r w:rsidRPr="00525DBA">
        <w:rPr>
          <w:rFonts w:ascii="仿宋" w:eastAsia="仿宋" w:hAnsi="仿宋" w:cs="Times New Roman" w:hint="eastAsia"/>
          <w:sz w:val="32"/>
          <w:szCs w:val="32"/>
        </w:rPr>
        <w:t>安全教育与安全交底情况：当日新进场工人安全教育情况、施工作业方案交底、安全技术交底检查情况，重点填写危大工程专项施工方案交底、安全技术交底检查情况。</w:t>
      </w:r>
    </w:p>
    <w:p w14:paraId="5C918C95"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专项施工方案交底情况，应当逐项填写专项施工方案编制人员或者项目技术负责人向施工现场管理人员进行方案交底的情况。检查发现未对作业人员进行危大工程专项施工</w:t>
      </w:r>
      <w:r w:rsidRPr="00525DBA">
        <w:rPr>
          <w:rFonts w:ascii="仿宋" w:eastAsia="仿宋" w:hAnsi="仿宋" w:cs="Times New Roman" w:hint="eastAsia"/>
          <w:sz w:val="32"/>
          <w:szCs w:val="32"/>
        </w:rPr>
        <w:lastRenderedPageBreak/>
        <w:t>方案交底的应记录违法违规行为的具体情形、违规人员信息，立即报告项目负责人和企业安全生产负责人，同时应对现场提出不得违规施工的意见。</w:t>
      </w:r>
    </w:p>
    <w:p w14:paraId="56CB1D00"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安全技术交底情况，应当逐项填写施工现场管理人员向作业人员进行安全技术交底的情况，并注明安全技术交底是否由双方和项目专职安全生产管理人员共同签字确认。检查发现施工现场管理人员未按规定在危大工程作业前向作业人员进行安全技术交底的，应当记录违法违规行为的具体情形、违规人员信息和整改结果。当日整改工作未完成的，应当注明“整改工作未完成”。</w:t>
      </w:r>
    </w:p>
    <w:p w14:paraId="49245FEB"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2</w:t>
      </w:r>
      <w:r w:rsidRPr="00525DBA">
        <w:rPr>
          <w:rFonts w:ascii="仿宋" w:eastAsia="仿宋" w:hAnsi="仿宋" w:cs="Times New Roman"/>
          <w:sz w:val="32"/>
          <w:szCs w:val="32"/>
        </w:rPr>
        <w:t>.</w:t>
      </w:r>
      <w:r w:rsidRPr="00525DBA">
        <w:rPr>
          <w:rFonts w:ascii="仿宋" w:eastAsia="仿宋" w:hAnsi="仿宋" w:cs="Times New Roman" w:hint="eastAsia"/>
          <w:sz w:val="32"/>
          <w:szCs w:val="32"/>
        </w:rPr>
        <w:t>作业队伍班前安全活动情况：应填写班前喊话情况、告知危险事项、检查安全防护用品、检查作业人员身体状况等。严禁身体状况明显不良的作业人员从事高空、高温、有限密闭空间等作业。</w:t>
      </w:r>
    </w:p>
    <w:p w14:paraId="138088D3"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3</w:t>
      </w:r>
      <w:r w:rsidRPr="00525DBA">
        <w:rPr>
          <w:rFonts w:ascii="仿宋" w:eastAsia="仿宋" w:hAnsi="仿宋" w:cs="Times New Roman"/>
          <w:sz w:val="32"/>
          <w:szCs w:val="32"/>
        </w:rPr>
        <w:t>.</w:t>
      </w:r>
      <w:r w:rsidRPr="00525DBA">
        <w:rPr>
          <w:rFonts w:ascii="仿宋" w:eastAsia="仿宋" w:hAnsi="仿宋" w:cs="Times New Roman" w:hint="eastAsia"/>
          <w:sz w:val="32"/>
          <w:szCs w:val="32"/>
        </w:rPr>
        <w:t>现场安全巡视与检查情况：应写明巡视检查位置、路径，并包含当日排查新发现的一般隐患治理情况、重大事故隐患治理情况（含已发现但仍未消除的一般隐患、重大事故隐患整改进展情况）、事故（险情）处置情况、制止和纠正违章指挥、强令冒险作业、违反操作规程情况等。</w:t>
      </w:r>
    </w:p>
    <w:p w14:paraId="450DC0F2"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4</w:t>
      </w:r>
      <w:r w:rsidRPr="00525DBA">
        <w:rPr>
          <w:rFonts w:ascii="仿宋" w:eastAsia="仿宋" w:hAnsi="仿宋" w:cs="Times New Roman"/>
          <w:sz w:val="32"/>
          <w:szCs w:val="32"/>
        </w:rPr>
        <w:t>.</w:t>
      </w:r>
      <w:r w:rsidRPr="00525DBA">
        <w:rPr>
          <w:rFonts w:ascii="仿宋" w:eastAsia="仿宋" w:hAnsi="仿宋" w:cs="Times New Roman" w:hint="eastAsia"/>
          <w:sz w:val="32"/>
          <w:szCs w:val="32"/>
        </w:rPr>
        <w:t>监理通知或有关部门安全检查情况：包括但不限于有关部门安全检查情况、监理组织的工地例会、应急演练等活动。</w:t>
      </w:r>
    </w:p>
    <w:p w14:paraId="3BAFE9E4"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5</w:t>
      </w:r>
      <w:r w:rsidRPr="00525DBA">
        <w:rPr>
          <w:rFonts w:ascii="仿宋" w:eastAsia="仿宋" w:hAnsi="仿宋" w:cs="Times New Roman"/>
          <w:sz w:val="32"/>
          <w:szCs w:val="32"/>
        </w:rPr>
        <w:t>.</w:t>
      </w:r>
      <w:r w:rsidRPr="00525DBA">
        <w:rPr>
          <w:rFonts w:ascii="仿宋" w:eastAsia="仿宋" w:hAnsi="仿宋" w:cs="Times New Roman" w:hint="eastAsia"/>
          <w:sz w:val="32"/>
          <w:szCs w:val="32"/>
        </w:rPr>
        <w:t>季节施工防台防汛、防暑等措施实施情况：防台风暴</w:t>
      </w:r>
      <w:r w:rsidRPr="00525DBA">
        <w:rPr>
          <w:rFonts w:ascii="仿宋" w:eastAsia="仿宋" w:hAnsi="仿宋" w:cs="Times New Roman" w:hint="eastAsia"/>
          <w:sz w:val="32"/>
          <w:szCs w:val="32"/>
        </w:rPr>
        <w:lastRenderedPageBreak/>
        <w:t>雨应急响应落实情况、应急物资更新情况、高温天气防暑措施等。</w:t>
      </w:r>
    </w:p>
    <w:p w14:paraId="66ACB1D5"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6</w:t>
      </w:r>
      <w:r w:rsidRPr="00525DBA">
        <w:rPr>
          <w:rFonts w:ascii="仿宋" w:eastAsia="仿宋" w:hAnsi="仿宋" w:cs="Times New Roman"/>
          <w:sz w:val="32"/>
          <w:szCs w:val="32"/>
        </w:rPr>
        <w:t>.</w:t>
      </w:r>
      <w:r w:rsidRPr="00525DBA">
        <w:rPr>
          <w:rFonts w:ascii="仿宋" w:eastAsia="仿宋" w:hAnsi="仿宋" w:cs="Times New Roman" w:hint="eastAsia"/>
          <w:sz w:val="32"/>
          <w:szCs w:val="32"/>
        </w:rPr>
        <w:t>其他情况：应当如实填写当日其他必要汇报的内容。</w:t>
      </w:r>
    </w:p>
    <w:p w14:paraId="0A2F28B3" w14:textId="77777777" w:rsidR="00525DBA" w:rsidRPr="00525DBA" w:rsidRDefault="00525DBA" w:rsidP="00525DBA">
      <w:pPr>
        <w:widowControl/>
        <w:spacing w:line="600" w:lineRule="exact"/>
        <w:ind w:firstLineChars="200" w:firstLine="640"/>
        <w:jc w:val="left"/>
        <w:rPr>
          <w:rFonts w:ascii="黑体" w:eastAsia="黑体" w:hAnsi="黑体" w:cs="黑体"/>
          <w:sz w:val="32"/>
          <w:szCs w:val="32"/>
        </w:rPr>
      </w:pPr>
      <w:r w:rsidRPr="00525DBA">
        <w:rPr>
          <w:rFonts w:ascii="黑体" w:eastAsia="黑体" w:hAnsi="黑体" w:cs="黑体" w:hint="eastAsia"/>
          <w:sz w:val="32"/>
          <w:szCs w:val="32"/>
        </w:rPr>
        <w:t>二、填写要求</w:t>
      </w:r>
    </w:p>
    <w:p w14:paraId="4E391938"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sz w:val="32"/>
          <w:szCs w:val="32"/>
        </w:rPr>
        <w:t>(一)本施工安全日志由施工单位项目专职安全生产管理人员本人每天亲</w:t>
      </w:r>
      <w:r w:rsidRPr="00525DBA">
        <w:rPr>
          <w:rFonts w:ascii="仿宋" w:eastAsia="仿宋" w:hAnsi="仿宋" w:cs="Times New Roman" w:hint="eastAsia"/>
          <w:sz w:val="32"/>
          <w:szCs w:val="32"/>
        </w:rPr>
        <w:t>自</w:t>
      </w:r>
      <w:r w:rsidRPr="00525DBA">
        <w:rPr>
          <w:rFonts w:ascii="仿宋" w:eastAsia="仿宋" w:hAnsi="仿宋" w:cs="Times New Roman"/>
          <w:sz w:val="32"/>
          <w:szCs w:val="32"/>
        </w:rPr>
        <w:t>记录填写</w:t>
      </w:r>
      <w:r w:rsidRPr="00525DBA">
        <w:rPr>
          <w:rFonts w:ascii="仿宋" w:eastAsia="仿宋" w:hAnsi="仿宋" w:cs="Times New Roman" w:hint="eastAsia"/>
          <w:sz w:val="32"/>
          <w:szCs w:val="32"/>
        </w:rPr>
        <w:t>并亲笔签字</w:t>
      </w:r>
      <w:r w:rsidRPr="00525DBA">
        <w:rPr>
          <w:rFonts w:ascii="仿宋" w:eastAsia="仿宋" w:hAnsi="仿宋" w:cs="Times New Roman"/>
          <w:sz w:val="32"/>
          <w:szCs w:val="32"/>
        </w:rPr>
        <w:t>。</w:t>
      </w:r>
    </w:p>
    <w:p w14:paraId="7F894A0A" w14:textId="77777777" w:rsidR="00525DBA" w:rsidRPr="00525DBA" w:rsidRDefault="00525DBA" w:rsidP="00525DBA">
      <w:pPr>
        <w:spacing w:line="600" w:lineRule="exact"/>
        <w:ind w:firstLineChars="200" w:firstLine="640"/>
        <w:rPr>
          <w:rFonts w:ascii="仿宋" w:eastAsia="仿宋" w:hAnsi="仿宋" w:cs="Times New Roman"/>
          <w:color w:val="000000"/>
          <w:sz w:val="32"/>
          <w:szCs w:val="32"/>
        </w:rPr>
      </w:pPr>
      <w:r w:rsidRPr="00525DBA">
        <w:rPr>
          <w:rFonts w:ascii="仿宋" w:eastAsia="仿宋" w:hAnsi="仿宋" w:cs="Times New Roman" w:hint="eastAsia"/>
          <w:color w:val="000000"/>
          <w:sz w:val="32"/>
          <w:szCs w:val="32"/>
        </w:rPr>
        <w:t>施工单位在同一个项目配备了多名专职安全生产管理人员的，各专职安全生产管理人员应当根据其履职情况分别记录各自的施工安全日志，做到每人每天一份日志，签名后分别上报项目安全负责人。</w:t>
      </w:r>
    </w:p>
    <w:p w14:paraId="50EA5386"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sz w:val="32"/>
          <w:szCs w:val="32"/>
        </w:rPr>
        <w:t>(二)</w:t>
      </w:r>
      <w:r w:rsidRPr="00525DBA">
        <w:rPr>
          <w:rFonts w:ascii="仿宋" w:eastAsia="仿宋" w:hAnsi="仿宋" w:cs="Times New Roman" w:hint="eastAsia"/>
          <w:sz w:val="32"/>
          <w:szCs w:val="32"/>
        </w:rPr>
        <w:t>项目当日存在下列情形之一的，还应当由施工单位项目负责人签字确认：</w:t>
      </w:r>
    </w:p>
    <w:p w14:paraId="4893191D"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sz w:val="32"/>
          <w:szCs w:val="32"/>
        </w:rPr>
        <w:t>1.存在危大工程或超危大工程施工的；</w:t>
      </w:r>
    </w:p>
    <w:p w14:paraId="4E375AC8"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sz w:val="32"/>
          <w:szCs w:val="32"/>
        </w:rPr>
        <w:t>2.检查发现存在重大事故隐患的；</w:t>
      </w:r>
    </w:p>
    <w:p w14:paraId="3CA27E0D"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sz w:val="32"/>
          <w:szCs w:val="32"/>
        </w:rPr>
        <w:t>3.建设行政主管部门、有关部门下发停工整改通知书或行政处罚决定书的；</w:t>
      </w:r>
    </w:p>
    <w:p w14:paraId="40CA98EE"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sz w:val="32"/>
          <w:szCs w:val="32"/>
        </w:rPr>
        <w:t>4.发生生产安全事故(险情)的。</w:t>
      </w:r>
    </w:p>
    <w:p w14:paraId="3759C4FE"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sz w:val="32"/>
          <w:szCs w:val="32"/>
        </w:rPr>
        <w:t>(三)施工安全日志的记录应当填写关键要点，</w:t>
      </w:r>
      <w:r w:rsidRPr="00525DBA">
        <w:rPr>
          <w:rFonts w:ascii="仿宋" w:eastAsia="仿宋" w:hAnsi="仿宋" w:cs="Times New Roman" w:hint="eastAsia"/>
          <w:sz w:val="32"/>
          <w:szCs w:val="32"/>
        </w:rPr>
        <w:t>并</w:t>
      </w:r>
      <w:r w:rsidRPr="00525DBA">
        <w:rPr>
          <w:rFonts w:ascii="仿宋" w:eastAsia="仿宋" w:hAnsi="仿宋" w:cs="Times New Roman"/>
          <w:sz w:val="32"/>
          <w:szCs w:val="32"/>
        </w:rPr>
        <w:t>描述清楚。</w:t>
      </w:r>
    </w:p>
    <w:p w14:paraId="09E718A5"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sz w:val="32"/>
          <w:szCs w:val="32"/>
        </w:rPr>
        <w:t>(四)填写隐患问题整改应</w:t>
      </w:r>
      <w:r w:rsidRPr="00525DBA">
        <w:rPr>
          <w:rFonts w:ascii="仿宋" w:eastAsia="仿宋" w:hAnsi="仿宋" w:cs="Times New Roman" w:hint="eastAsia"/>
          <w:sz w:val="32"/>
          <w:szCs w:val="32"/>
        </w:rPr>
        <w:t>写明隐患台账编号，</w:t>
      </w:r>
      <w:r w:rsidRPr="00525DBA">
        <w:rPr>
          <w:rFonts w:ascii="仿宋" w:eastAsia="仿宋" w:hAnsi="仿宋" w:cs="Times New Roman"/>
          <w:sz w:val="32"/>
          <w:szCs w:val="32"/>
        </w:rPr>
        <w:t>隐患问题整改和应急处置</w:t>
      </w:r>
      <w:r w:rsidRPr="00525DBA">
        <w:rPr>
          <w:rFonts w:ascii="仿宋" w:eastAsia="仿宋" w:hAnsi="仿宋" w:cs="Times New Roman" w:hint="eastAsia"/>
          <w:sz w:val="32"/>
          <w:szCs w:val="32"/>
        </w:rPr>
        <w:t>应</w:t>
      </w:r>
      <w:r w:rsidRPr="00525DBA">
        <w:rPr>
          <w:rFonts w:ascii="仿宋" w:eastAsia="仿宋" w:hAnsi="仿宋" w:cs="Times New Roman"/>
          <w:sz w:val="32"/>
          <w:szCs w:val="32"/>
        </w:rPr>
        <w:t>做到内容完整，逻辑清晰，形成闭环。</w:t>
      </w:r>
    </w:p>
    <w:p w14:paraId="01A939A7"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hint="eastAsia"/>
          <w:sz w:val="32"/>
          <w:szCs w:val="32"/>
        </w:rPr>
        <w:t>对检查中发现的安全事故隐患，项目专职安全生产管理人员应当立即处理；不能处理的，应当及时报告项目负责人</w:t>
      </w:r>
      <w:r w:rsidRPr="00525DBA">
        <w:rPr>
          <w:rFonts w:ascii="仿宋" w:eastAsia="仿宋" w:hAnsi="仿宋" w:cs="Times New Roman" w:hint="eastAsia"/>
          <w:sz w:val="32"/>
          <w:szCs w:val="32"/>
        </w:rPr>
        <w:lastRenderedPageBreak/>
        <w:t>和企业安全生产管理机构。施工单位还应当另建专门台账，明确隐患整改责任人、整改措施、整改时限，做到整改完成一项，销号一项。</w:t>
      </w:r>
    </w:p>
    <w:p w14:paraId="541568A0" w14:textId="77777777" w:rsidR="00525DBA" w:rsidRPr="00525DBA" w:rsidRDefault="00525DBA" w:rsidP="00525DBA">
      <w:pPr>
        <w:spacing w:line="600" w:lineRule="exact"/>
        <w:ind w:firstLineChars="200" w:firstLine="640"/>
        <w:rPr>
          <w:rFonts w:ascii="仿宋" w:eastAsia="仿宋" w:hAnsi="仿宋" w:cs="Times New Roman"/>
          <w:sz w:val="32"/>
          <w:szCs w:val="32"/>
        </w:rPr>
      </w:pPr>
      <w:r w:rsidRPr="00525DBA">
        <w:rPr>
          <w:rFonts w:ascii="仿宋" w:eastAsia="仿宋" w:hAnsi="仿宋" w:cs="Times New Roman"/>
          <w:sz w:val="32"/>
          <w:szCs w:val="32"/>
        </w:rPr>
        <w:t>(五)</w:t>
      </w:r>
      <w:r w:rsidRPr="00525DBA">
        <w:rPr>
          <w:rFonts w:ascii="仿宋" w:eastAsia="仿宋" w:hAnsi="仿宋" w:cs="Times New Roman" w:hint="eastAsia"/>
          <w:sz w:val="32"/>
          <w:szCs w:val="32"/>
        </w:rPr>
        <w:t>安全日志应装订成册，页次、日期应连续，不得缺页缺日，且每周定期交项目部资料员归档。</w:t>
      </w:r>
      <w:r w:rsidRPr="00525DBA">
        <w:rPr>
          <w:rFonts w:ascii="仿宋" w:eastAsia="仿宋" w:hAnsi="仿宋" w:cs="Times New Roman"/>
          <w:sz w:val="32"/>
          <w:szCs w:val="32"/>
        </w:rPr>
        <w:t>当日发生的事情应在当日的施工安全日志中记载，不得后补。工程施工有间断的，应在日志中加以说明，可在停工前最后一天或复工后第一天的日志中描述清楚。</w:t>
      </w:r>
    </w:p>
    <w:p w14:paraId="545B9B5D" w14:textId="77777777" w:rsidR="00525DBA" w:rsidRPr="00525DBA" w:rsidRDefault="00525DBA" w:rsidP="00525DBA">
      <w:pPr>
        <w:spacing w:line="600" w:lineRule="exact"/>
        <w:ind w:firstLineChars="200" w:firstLine="640"/>
        <w:rPr>
          <w:rFonts w:ascii="仿宋" w:eastAsia="仿宋" w:hAnsi="仿宋" w:cs="Times New Roman"/>
          <w:sz w:val="32"/>
          <w:szCs w:val="32"/>
        </w:rPr>
        <w:sectPr w:rsidR="00525DBA" w:rsidRPr="00525DBA">
          <w:footerReference w:type="default" r:id="rId6"/>
          <w:pgSz w:w="11906" w:h="16838"/>
          <w:pgMar w:top="1440" w:right="1800" w:bottom="1440" w:left="1800" w:header="851" w:footer="992" w:gutter="0"/>
          <w:cols w:space="720"/>
          <w:docGrid w:type="lines" w:linePitch="312"/>
        </w:sectPr>
      </w:pPr>
    </w:p>
    <w:p w14:paraId="596430E6" w14:textId="77777777" w:rsidR="00525DBA" w:rsidRPr="00525DBA" w:rsidRDefault="00525DBA" w:rsidP="00525DBA">
      <w:pPr>
        <w:jc w:val="center"/>
        <w:rPr>
          <w:rFonts w:ascii="方正小标宋简体" w:eastAsia="方正小标宋简体" w:hAnsi="方正小标宋简体" w:cs="方正小标宋简体"/>
          <w:sz w:val="44"/>
          <w:szCs w:val="44"/>
        </w:rPr>
      </w:pPr>
      <w:r w:rsidRPr="00525DBA">
        <w:rPr>
          <w:rFonts w:ascii="方正小标宋简体" w:eastAsia="方正小标宋简体" w:hAnsi="方正小标宋简体" w:cs="方正小标宋简体" w:hint="eastAsia"/>
          <w:sz w:val="44"/>
          <w:szCs w:val="44"/>
        </w:rPr>
        <w:lastRenderedPageBreak/>
        <w:t>漳州市房屋市政工程安全日志（填写示范）</w:t>
      </w:r>
    </w:p>
    <w:p w14:paraId="73B4D9E4" w14:textId="77777777" w:rsidR="00525DBA" w:rsidRPr="00525DBA" w:rsidRDefault="00525DBA" w:rsidP="00525DBA">
      <w:pPr>
        <w:spacing w:line="360" w:lineRule="auto"/>
        <w:ind w:firstLineChars="100" w:firstLine="240"/>
        <w:jc w:val="left"/>
        <w:rPr>
          <w:rFonts w:ascii="Times New Roman" w:eastAsia="宋体" w:hAnsi="Times New Roman" w:cs="宋体"/>
          <w:sz w:val="24"/>
          <w:szCs w:val="24"/>
        </w:rPr>
      </w:pPr>
      <w:r w:rsidRPr="00525DBA">
        <w:rPr>
          <w:rFonts w:ascii="Times New Roman" w:eastAsia="宋体" w:hAnsi="Times New Roman" w:cs="宋体"/>
          <w:sz w:val="24"/>
          <w:szCs w:val="24"/>
        </w:rPr>
        <w:t>2023</w:t>
      </w:r>
      <w:r w:rsidRPr="00525DBA">
        <w:rPr>
          <w:rFonts w:ascii="Times New Roman" w:eastAsia="宋体" w:hAnsi="Times New Roman" w:cs="宋体" w:hint="eastAsia"/>
          <w:sz w:val="24"/>
          <w:szCs w:val="24"/>
        </w:rPr>
        <w:t>年</w:t>
      </w:r>
      <w:r w:rsidRPr="00525DBA">
        <w:rPr>
          <w:rFonts w:ascii="Times New Roman" w:eastAsia="宋体" w:hAnsi="Times New Roman" w:cs="宋体"/>
          <w:sz w:val="24"/>
          <w:szCs w:val="24"/>
        </w:rPr>
        <w:t>X</w:t>
      </w:r>
      <w:r w:rsidRPr="00525DBA">
        <w:rPr>
          <w:rFonts w:ascii="Times New Roman" w:eastAsia="宋体" w:hAnsi="Times New Roman" w:cs="宋体" w:hint="eastAsia"/>
          <w:sz w:val="24"/>
          <w:szCs w:val="24"/>
        </w:rPr>
        <w:t>月</w:t>
      </w:r>
      <w:r w:rsidRPr="00525DBA">
        <w:rPr>
          <w:rFonts w:ascii="Times New Roman" w:eastAsia="宋体" w:hAnsi="Times New Roman" w:cs="宋体"/>
          <w:sz w:val="24"/>
          <w:szCs w:val="24"/>
        </w:rPr>
        <w:t>XX</w:t>
      </w:r>
      <w:r w:rsidRPr="00525DBA">
        <w:rPr>
          <w:rFonts w:ascii="Times New Roman" w:eastAsia="宋体" w:hAnsi="Times New Roman" w:cs="宋体" w:hint="eastAsia"/>
          <w:sz w:val="24"/>
          <w:szCs w:val="24"/>
        </w:rPr>
        <w:t>日</w:t>
      </w:r>
      <w:r w:rsidRPr="00525DBA">
        <w:rPr>
          <w:rFonts w:ascii="Times New Roman" w:eastAsia="宋体" w:hAnsi="Times New Roman" w:cs="宋体" w:hint="eastAsia"/>
          <w:sz w:val="24"/>
          <w:szCs w:val="24"/>
        </w:rPr>
        <w:t xml:space="preserve"> </w:t>
      </w:r>
      <w:r w:rsidRPr="00525DBA">
        <w:rPr>
          <w:rFonts w:ascii="Times New Roman" w:eastAsia="宋体" w:hAnsi="Times New Roman" w:cs="宋体"/>
          <w:sz w:val="24"/>
          <w:szCs w:val="24"/>
        </w:rPr>
        <w:t xml:space="preserve">    </w:t>
      </w:r>
      <w:r w:rsidRPr="00525DBA">
        <w:rPr>
          <w:rFonts w:ascii="Times New Roman" w:eastAsia="宋体" w:hAnsi="Times New Roman" w:cs="宋体" w:hint="eastAsia"/>
          <w:sz w:val="24"/>
          <w:szCs w:val="24"/>
        </w:rPr>
        <w:t>星期</w:t>
      </w:r>
      <w:r w:rsidRPr="00525DBA">
        <w:rPr>
          <w:rFonts w:ascii="Times New Roman" w:eastAsia="宋体" w:hAnsi="Times New Roman" w:cs="宋体" w:hint="eastAsia"/>
          <w:sz w:val="24"/>
          <w:szCs w:val="24"/>
        </w:rPr>
        <w:t>X</w:t>
      </w:r>
      <w:r w:rsidRPr="00525DBA">
        <w:rPr>
          <w:rFonts w:ascii="Times New Roman" w:eastAsia="宋体" w:hAnsi="Times New Roman" w:cs="宋体"/>
          <w:sz w:val="24"/>
          <w:szCs w:val="24"/>
        </w:rPr>
        <w:t xml:space="preserve">     </w:t>
      </w:r>
      <w:r w:rsidRPr="00525DBA">
        <w:rPr>
          <w:rFonts w:ascii="Times New Roman" w:eastAsia="宋体" w:hAnsi="Times New Roman" w:cs="宋体" w:hint="eastAsia"/>
          <w:sz w:val="24"/>
          <w:szCs w:val="24"/>
        </w:rPr>
        <w:t>天气：上午晴；下午多云</w:t>
      </w:r>
      <w:r w:rsidRPr="00525DBA">
        <w:rPr>
          <w:rFonts w:ascii="Times New Roman" w:eastAsia="宋体" w:hAnsi="Times New Roman" w:cs="宋体" w:hint="eastAsia"/>
          <w:sz w:val="24"/>
          <w:szCs w:val="24"/>
        </w:rPr>
        <w:t xml:space="preserve"> </w:t>
      </w:r>
      <w:r w:rsidRPr="00525DBA">
        <w:rPr>
          <w:rFonts w:ascii="Times New Roman" w:eastAsia="宋体" w:hAnsi="Times New Roman" w:cs="宋体"/>
          <w:sz w:val="24"/>
          <w:szCs w:val="24"/>
        </w:rPr>
        <w:t xml:space="preserve">    </w:t>
      </w:r>
      <w:r w:rsidRPr="00525DBA">
        <w:rPr>
          <w:rFonts w:ascii="Times New Roman" w:eastAsia="宋体" w:hAnsi="Times New Roman" w:cs="宋体" w:hint="eastAsia"/>
          <w:sz w:val="24"/>
          <w:szCs w:val="24"/>
        </w:rPr>
        <w:t>气温：</w:t>
      </w:r>
      <w:r w:rsidRPr="00525DBA">
        <w:rPr>
          <w:rFonts w:ascii="Times New Roman" w:eastAsia="宋体" w:hAnsi="Times New Roman" w:cs="宋体" w:hint="eastAsia"/>
          <w:sz w:val="24"/>
          <w:szCs w:val="24"/>
        </w:rPr>
        <w:t>X</w:t>
      </w:r>
      <w:r w:rsidRPr="00525DBA">
        <w:rPr>
          <w:rFonts w:ascii="Times New Roman" w:eastAsia="宋体" w:hAnsi="Times New Roman" w:cs="宋体"/>
          <w:sz w:val="24"/>
          <w:szCs w:val="24"/>
        </w:rPr>
        <w:t>X</w:t>
      </w:r>
      <w:r w:rsidRPr="00525DBA">
        <w:rPr>
          <w:rFonts w:ascii="Times New Roman" w:eastAsia="宋体" w:hAnsi="Times New Roman" w:cs="宋体" w:hint="eastAsia"/>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8376"/>
      </w:tblGrid>
      <w:tr w:rsidR="00525DBA" w:rsidRPr="00525DBA" w14:paraId="6856471E" w14:textId="77777777" w:rsidTr="003D3B49">
        <w:trPr>
          <w:trHeight w:val="956"/>
          <w:jc w:val="center"/>
        </w:trPr>
        <w:tc>
          <w:tcPr>
            <w:tcW w:w="259" w:type="pct"/>
            <w:vMerge w:val="restart"/>
            <w:vAlign w:val="center"/>
          </w:tcPr>
          <w:p w14:paraId="7C180712"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施</w:t>
            </w:r>
          </w:p>
          <w:p w14:paraId="40D4387F"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工</w:t>
            </w:r>
          </w:p>
          <w:p w14:paraId="28883CD3"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内</w:t>
            </w:r>
          </w:p>
          <w:p w14:paraId="0D923895"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容</w:t>
            </w:r>
          </w:p>
        </w:tc>
        <w:tc>
          <w:tcPr>
            <w:tcW w:w="4741" w:type="pct"/>
          </w:tcPr>
          <w:p w14:paraId="3D915C02"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sz w:val="24"/>
                <w:szCs w:val="24"/>
              </w:rPr>
              <w:t>工程施工部位及施工进展情况：</w:t>
            </w:r>
          </w:p>
          <w:p w14:paraId="0C839531"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w:t>
            </w:r>
            <w:r w:rsidRPr="00525DBA">
              <w:rPr>
                <w:rFonts w:ascii="仿宋" w:eastAsia="仿宋" w:hAnsi="仿宋" w:cs="仿宋_GB2312"/>
                <w:sz w:val="24"/>
                <w:szCs w:val="20"/>
              </w:rPr>
              <w:t>X</w:t>
            </w:r>
            <w:r w:rsidRPr="00525DBA">
              <w:rPr>
                <w:rFonts w:ascii="仿宋" w:eastAsia="仿宋" w:hAnsi="仿宋" w:cs="仿宋_GB2312" w:hint="eastAsia"/>
                <w:sz w:val="24"/>
                <w:szCs w:val="20"/>
              </w:rPr>
              <w:t>单体工程桩机钻孔，桩基班组X人；</w:t>
            </w:r>
          </w:p>
          <w:p w14:paraId="2EFF31D3" w14:textId="77777777" w:rsidR="00525DBA" w:rsidRPr="00525DBA" w:rsidRDefault="00525DBA" w:rsidP="00525DBA">
            <w:pPr>
              <w:spacing w:line="360" w:lineRule="auto"/>
              <w:jc w:val="left"/>
              <w:rPr>
                <w:rFonts w:ascii="仿宋" w:eastAsia="仿宋" w:hAnsi="仿宋" w:cs="Times New Roman"/>
                <w:sz w:val="24"/>
                <w:szCs w:val="24"/>
              </w:rPr>
            </w:pPr>
            <w:r w:rsidRPr="00525DBA">
              <w:rPr>
                <w:rFonts w:ascii="仿宋" w:eastAsia="仿宋" w:hAnsi="仿宋" w:cs="仿宋_GB2312" w:hint="eastAsia"/>
                <w:sz w:val="24"/>
                <w:szCs w:val="20"/>
              </w:rPr>
              <w:t>XX单体工程X层梁板钢筋绑扎，钢筋班组X人；</w:t>
            </w:r>
          </w:p>
          <w:p w14:paraId="0F2727E6" w14:textId="77777777" w:rsidR="00525DBA" w:rsidRPr="00525DBA" w:rsidRDefault="00525DBA" w:rsidP="00525DBA">
            <w:pPr>
              <w:spacing w:line="360" w:lineRule="auto"/>
              <w:jc w:val="left"/>
              <w:rPr>
                <w:rFonts w:ascii="仿宋" w:eastAsia="仿宋" w:hAnsi="仿宋" w:cs="Times New Roman"/>
                <w:sz w:val="24"/>
                <w:szCs w:val="24"/>
              </w:rPr>
            </w:pPr>
            <w:r w:rsidRPr="00525DBA">
              <w:rPr>
                <w:rFonts w:ascii="仿宋" w:eastAsia="仿宋" w:hAnsi="仿宋" w:cs="仿宋_GB2312" w:hint="eastAsia"/>
                <w:sz w:val="24"/>
                <w:szCs w:val="20"/>
              </w:rPr>
              <w:t>XX单体工程X层模板支架搭设，架子工X人、木工班组X人、杂工X人；</w:t>
            </w:r>
          </w:p>
          <w:p w14:paraId="6C325787"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XX单体工程X层顶板混凝土浇筑，作业人员X人。</w:t>
            </w:r>
          </w:p>
          <w:p w14:paraId="6254BFFD" w14:textId="77777777" w:rsidR="00525DBA" w:rsidRPr="00525DBA" w:rsidRDefault="00525DBA" w:rsidP="00525DBA">
            <w:pPr>
              <w:spacing w:line="360" w:lineRule="auto"/>
              <w:jc w:val="left"/>
              <w:rPr>
                <w:rFonts w:ascii="仿宋" w:eastAsia="仿宋" w:hAnsi="仿宋" w:cs="Times New Roman"/>
                <w:sz w:val="24"/>
                <w:szCs w:val="24"/>
              </w:rPr>
            </w:pPr>
          </w:p>
        </w:tc>
      </w:tr>
      <w:tr w:rsidR="00525DBA" w:rsidRPr="00525DBA" w14:paraId="496A6A03" w14:textId="77777777" w:rsidTr="003D3B49">
        <w:trPr>
          <w:trHeight w:val="776"/>
          <w:jc w:val="center"/>
        </w:trPr>
        <w:tc>
          <w:tcPr>
            <w:tcW w:w="259" w:type="pct"/>
            <w:vMerge/>
            <w:vAlign w:val="center"/>
          </w:tcPr>
          <w:p w14:paraId="50F32D8D" w14:textId="77777777" w:rsidR="00525DBA" w:rsidRPr="00525DBA" w:rsidRDefault="00525DBA" w:rsidP="00525DBA">
            <w:pPr>
              <w:jc w:val="center"/>
              <w:rPr>
                <w:rFonts w:ascii="Times New Roman" w:eastAsia="宋体" w:hAnsi="Times New Roman" w:cs="Times New Roman"/>
                <w:b/>
                <w:bCs/>
                <w:sz w:val="24"/>
                <w:szCs w:val="24"/>
              </w:rPr>
            </w:pPr>
          </w:p>
        </w:tc>
        <w:tc>
          <w:tcPr>
            <w:tcW w:w="4741" w:type="pct"/>
          </w:tcPr>
          <w:p w14:paraId="1C276A65"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sz w:val="24"/>
                <w:szCs w:val="24"/>
              </w:rPr>
              <w:t>当日主要危大工程作业内容：</w:t>
            </w:r>
          </w:p>
          <w:p w14:paraId="2F2954F2"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基坑/沟槽开挖：目前基坑/沟槽开挖深度X</w:t>
            </w:r>
            <w:r w:rsidRPr="00525DBA">
              <w:rPr>
                <w:rFonts w:ascii="仿宋" w:eastAsia="仿宋" w:hAnsi="仿宋" w:cs="仿宋_GB2312"/>
                <w:sz w:val="24"/>
                <w:szCs w:val="20"/>
              </w:rPr>
              <w:t xml:space="preserve"> </w:t>
            </w:r>
            <w:r w:rsidRPr="00525DBA">
              <w:rPr>
                <w:rFonts w:ascii="仿宋" w:eastAsia="仿宋" w:hAnsi="仿宋" w:cs="仿宋_GB2312" w:hint="eastAsia"/>
                <w:sz w:val="24"/>
                <w:szCs w:val="20"/>
              </w:rPr>
              <w:t>m</w:t>
            </w:r>
          </w:p>
          <w:p w14:paraId="5FACA0DA"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XX单体工程X层XX轴～XX轴高大模板，高度X</w:t>
            </w:r>
            <w:r w:rsidRPr="00525DBA">
              <w:rPr>
                <w:rFonts w:ascii="仿宋" w:eastAsia="仿宋" w:hAnsi="仿宋" w:cs="仿宋_GB2312"/>
                <w:sz w:val="24"/>
                <w:szCs w:val="20"/>
              </w:rPr>
              <w:t xml:space="preserve"> </w:t>
            </w:r>
            <w:r w:rsidRPr="00525DBA">
              <w:rPr>
                <w:rFonts w:ascii="仿宋" w:eastAsia="仿宋" w:hAnsi="仿宋" w:cs="仿宋_GB2312" w:hint="eastAsia"/>
                <w:sz w:val="24"/>
                <w:szCs w:val="20"/>
              </w:rPr>
              <w:t>m、跨度X</w:t>
            </w:r>
            <w:r w:rsidRPr="00525DBA">
              <w:rPr>
                <w:rFonts w:ascii="仿宋" w:eastAsia="仿宋" w:hAnsi="仿宋" w:cs="仿宋_GB2312"/>
                <w:sz w:val="24"/>
                <w:szCs w:val="20"/>
              </w:rPr>
              <w:t xml:space="preserve"> </w:t>
            </w:r>
            <w:r w:rsidRPr="00525DBA">
              <w:rPr>
                <w:rFonts w:ascii="仿宋" w:eastAsia="仿宋" w:hAnsi="仿宋" w:cs="仿宋_GB2312" w:hint="eastAsia"/>
                <w:sz w:val="24"/>
                <w:szCs w:val="20"/>
              </w:rPr>
              <w:t>m、荷载X</w:t>
            </w:r>
            <w:r w:rsidRPr="00525DBA">
              <w:rPr>
                <w:rFonts w:ascii="仿宋" w:eastAsia="仿宋" w:hAnsi="仿宋" w:cs="仿宋_GB2312"/>
                <w:sz w:val="24"/>
                <w:szCs w:val="20"/>
              </w:rPr>
              <w:t>X</w:t>
            </w:r>
            <w:r w:rsidRPr="00525DBA">
              <w:rPr>
                <w:rFonts w:ascii="仿宋" w:eastAsia="仿宋" w:hAnsi="仿宋" w:cs="仿宋_GB2312" w:hint="eastAsia"/>
                <w:sz w:val="24"/>
                <w:szCs w:val="20"/>
              </w:rPr>
              <w:t>；</w:t>
            </w:r>
          </w:p>
          <w:p w14:paraId="7CA3BC55"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XX单体工程X层悬挑架搭设/附着式升降脚手架安装、爬升；</w:t>
            </w:r>
          </w:p>
          <w:p w14:paraId="307D13B9"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w:t>
            </w:r>
            <w:r w:rsidRPr="00525DBA">
              <w:rPr>
                <w:rFonts w:ascii="仿宋" w:eastAsia="仿宋" w:hAnsi="仿宋" w:cs="仿宋_GB2312"/>
                <w:sz w:val="24"/>
                <w:szCs w:val="20"/>
              </w:rPr>
              <w:t>X</w:t>
            </w:r>
            <w:r w:rsidRPr="00525DBA">
              <w:rPr>
                <w:rFonts w:ascii="仿宋" w:eastAsia="仿宋" w:hAnsi="仿宋" w:cs="仿宋_GB2312" w:hint="eastAsia"/>
                <w:sz w:val="24"/>
                <w:szCs w:val="20"/>
              </w:rPr>
              <w:t>单体工程钢结构安装/吊装，最大吊装重量X</w:t>
            </w:r>
            <w:r w:rsidRPr="00525DBA">
              <w:rPr>
                <w:rFonts w:ascii="仿宋" w:eastAsia="仿宋" w:hAnsi="仿宋" w:cs="仿宋_GB2312"/>
                <w:sz w:val="24"/>
                <w:szCs w:val="20"/>
              </w:rPr>
              <w:t xml:space="preserve"> </w:t>
            </w:r>
            <w:r w:rsidRPr="00525DBA">
              <w:rPr>
                <w:rFonts w:ascii="仿宋" w:eastAsia="仿宋" w:hAnsi="仿宋" w:cs="仿宋_GB2312" w:hint="eastAsia"/>
                <w:sz w:val="24"/>
                <w:szCs w:val="20"/>
              </w:rPr>
              <w:t>t。</w:t>
            </w:r>
          </w:p>
        </w:tc>
      </w:tr>
      <w:tr w:rsidR="00525DBA" w:rsidRPr="00525DBA" w14:paraId="599DE0AD" w14:textId="77777777" w:rsidTr="00525DBA">
        <w:trPr>
          <w:trHeight w:val="3991"/>
          <w:jc w:val="center"/>
        </w:trPr>
        <w:tc>
          <w:tcPr>
            <w:tcW w:w="259" w:type="pct"/>
            <w:vMerge w:val="restart"/>
            <w:vAlign w:val="center"/>
          </w:tcPr>
          <w:p w14:paraId="1271CBB6"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主</w:t>
            </w:r>
          </w:p>
          <w:p w14:paraId="32A0B7B2" w14:textId="77777777" w:rsidR="00525DBA" w:rsidRPr="00525DBA" w:rsidRDefault="00525DBA" w:rsidP="00525DBA">
            <w:pPr>
              <w:jc w:val="center"/>
              <w:rPr>
                <w:rFonts w:ascii="Times New Roman" w:eastAsia="宋体" w:hAnsi="Times New Roman" w:cs="Times New Roman"/>
                <w:b/>
                <w:bCs/>
                <w:sz w:val="24"/>
                <w:szCs w:val="24"/>
              </w:rPr>
            </w:pPr>
          </w:p>
          <w:p w14:paraId="5AB3F271"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要</w:t>
            </w:r>
          </w:p>
          <w:p w14:paraId="4468BD88" w14:textId="77777777" w:rsidR="00525DBA" w:rsidRPr="00525DBA" w:rsidRDefault="00525DBA" w:rsidP="00525DBA">
            <w:pPr>
              <w:jc w:val="center"/>
              <w:rPr>
                <w:rFonts w:ascii="Times New Roman" w:eastAsia="宋体" w:hAnsi="Times New Roman" w:cs="Times New Roman"/>
                <w:b/>
                <w:bCs/>
                <w:sz w:val="24"/>
                <w:szCs w:val="24"/>
              </w:rPr>
            </w:pPr>
          </w:p>
          <w:p w14:paraId="013BD424"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记</w:t>
            </w:r>
          </w:p>
          <w:p w14:paraId="6F46125C" w14:textId="77777777" w:rsidR="00525DBA" w:rsidRPr="00525DBA" w:rsidRDefault="00525DBA" w:rsidP="00525DBA">
            <w:pPr>
              <w:jc w:val="center"/>
              <w:rPr>
                <w:rFonts w:ascii="Times New Roman" w:eastAsia="宋体" w:hAnsi="Times New Roman" w:cs="Times New Roman"/>
                <w:b/>
                <w:bCs/>
                <w:sz w:val="24"/>
                <w:szCs w:val="24"/>
              </w:rPr>
            </w:pPr>
          </w:p>
          <w:p w14:paraId="6E3B56D8"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事</w:t>
            </w:r>
          </w:p>
        </w:tc>
        <w:tc>
          <w:tcPr>
            <w:tcW w:w="4741" w:type="pct"/>
          </w:tcPr>
          <w:p w14:paraId="757F98C6"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一、</w:t>
            </w:r>
            <w:r w:rsidRPr="00525DBA">
              <w:rPr>
                <w:rFonts w:ascii="Times New Roman" w:eastAsia="宋体" w:hAnsi="Times New Roman" w:cs="Times New Roman"/>
                <w:sz w:val="24"/>
                <w:szCs w:val="24"/>
              </w:rPr>
              <w:t>安全教育与安全交底情况：</w:t>
            </w:r>
          </w:p>
          <w:p w14:paraId="3B14CAF5"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新进场工人X名，均进行安全交底；</w:t>
            </w:r>
          </w:p>
          <w:p w14:paraId="27BAE98E"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w:t>
            </w:r>
            <w:r w:rsidRPr="00525DBA">
              <w:rPr>
                <w:rFonts w:ascii="仿宋" w:eastAsia="仿宋" w:hAnsi="仿宋" w:cs="仿宋_GB2312"/>
                <w:sz w:val="24"/>
                <w:szCs w:val="20"/>
              </w:rPr>
              <w:t>X</w:t>
            </w:r>
            <w:r w:rsidRPr="00525DBA">
              <w:rPr>
                <w:rFonts w:ascii="仿宋" w:eastAsia="仿宋" w:hAnsi="仿宋" w:cs="仿宋_GB2312" w:hint="eastAsia"/>
                <w:sz w:val="24"/>
                <w:szCs w:val="20"/>
              </w:rPr>
              <w:t>单体工程桩机钻孔，桩基班组X人，均有方案交底和安全交底记录；</w:t>
            </w:r>
          </w:p>
          <w:p w14:paraId="489EAA2D"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w:t>
            </w:r>
            <w:r w:rsidRPr="00525DBA">
              <w:rPr>
                <w:rFonts w:ascii="仿宋" w:eastAsia="仿宋" w:hAnsi="仿宋" w:cs="仿宋_GB2312"/>
                <w:sz w:val="24"/>
                <w:szCs w:val="20"/>
              </w:rPr>
              <w:t>X</w:t>
            </w:r>
            <w:r w:rsidRPr="00525DBA">
              <w:rPr>
                <w:rFonts w:ascii="仿宋" w:eastAsia="仿宋" w:hAnsi="仿宋" w:cs="仿宋_GB2312" w:hint="eastAsia"/>
                <w:sz w:val="24"/>
                <w:szCs w:val="20"/>
              </w:rPr>
              <w:t>单体工程钢结构安装/吊装，信号工X人、司索工X人、电焊工X人，均有特种作业证，均有方案交底和安全交底记录；</w:t>
            </w:r>
          </w:p>
          <w:p w14:paraId="09F36607"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仿宋" w:eastAsia="仿宋" w:hAnsi="仿宋" w:cs="仿宋_GB2312" w:hint="eastAsia"/>
                <w:sz w:val="24"/>
                <w:szCs w:val="20"/>
              </w:rPr>
              <w:t>XX单体工程X层高大模板支架搭设，项目部未组织该班组开展方案交底和安全技术交底，要求班组不得违规施工并向项目经理汇报。重新组织方案交底、安全技术交底，项目安全负责人全程跟踪并进行方案复核。</w:t>
            </w:r>
          </w:p>
        </w:tc>
      </w:tr>
      <w:tr w:rsidR="00525DBA" w:rsidRPr="00525DBA" w14:paraId="759EFEA8" w14:textId="77777777" w:rsidTr="003D3B49">
        <w:trPr>
          <w:trHeight w:val="2029"/>
          <w:jc w:val="center"/>
        </w:trPr>
        <w:tc>
          <w:tcPr>
            <w:tcW w:w="259" w:type="pct"/>
            <w:vMerge/>
          </w:tcPr>
          <w:p w14:paraId="18C1274A" w14:textId="77777777" w:rsidR="00525DBA" w:rsidRPr="00525DBA" w:rsidRDefault="00525DBA" w:rsidP="00525DBA">
            <w:pPr>
              <w:ind w:firstLineChars="200" w:firstLine="480"/>
              <w:jc w:val="center"/>
              <w:rPr>
                <w:rFonts w:ascii="Times New Roman" w:eastAsia="宋体" w:hAnsi="Times New Roman" w:cs="Times New Roman"/>
                <w:sz w:val="24"/>
                <w:szCs w:val="24"/>
              </w:rPr>
            </w:pPr>
          </w:p>
        </w:tc>
        <w:tc>
          <w:tcPr>
            <w:tcW w:w="4741" w:type="pct"/>
          </w:tcPr>
          <w:p w14:paraId="450CFE93"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Times New Roman" w:eastAsia="宋体" w:hAnsi="Times New Roman" w:cs="Times New Roman" w:hint="eastAsia"/>
                <w:sz w:val="24"/>
                <w:szCs w:val="24"/>
              </w:rPr>
              <w:t>二、</w:t>
            </w:r>
            <w:r w:rsidRPr="00525DBA">
              <w:rPr>
                <w:rFonts w:ascii="Times New Roman" w:eastAsia="宋体" w:hAnsi="Times New Roman" w:cs="Times New Roman"/>
                <w:sz w:val="24"/>
                <w:szCs w:val="24"/>
              </w:rPr>
              <w:t>作业队伍班前安全活动情况：</w:t>
            </w:r>
          </w:p>
          <w:p w14:paraId="1E8F2C30"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上午X时X分，X</w:t>
            </w:r>
            <w:r w:rsidRPr="00525DBA">
              <w:rPr>
                <w:rFonts w:ascii="仿宋" w:eastAsia="仿宋" w:hAnsi="仿宋" w:cs="仿宋_GB2312"/>
                <w:sz w:val="24"/>
                <w:szCs w:val="20"/>
              </w:rPr>
              <w:t>X</w:t>
            </w:r>
            <w:r w:rsidRPr="00525DBA">
              <w:rPr>
                <w:rFonts w:ascii="仿宋" w:eastAsia="仿宋" w:hAnsi="仿宋" w:cs="仿宋_GB2312" w:hint="eastAsia"/>
                <w:sz w:val="24"/>
                <w:szCs w:val="20"/>
              </w:rPr>
              <w:t>人参加班前喊话，现场危险事项包括但不限于基坑开挖、高处坠落、动火作业、火灾、触电、起重吊装、物体打击；检查工人安全帽、高空作业人员安全带均佩戴齐全；X名工人身体不适，禁止其进行高空作业。</w:t>
            </w:r>
          </w:p>
        </w:tc>
      </w:tr>
    </w:tbl>
    <w:p w14:paraId="6F9C6F56" w14:textId="77777777" w:rsidR="00525DBA" w:rsidRPr="00525DBA" w:rsidRDefault="00525DBA" w:rsidP="00525DBA">
      <w:pPr>
        <w:rPr>
          <w:rFonts w:ascii="Times New Roman" w:eastAsia="宋体" w:hAnsi="Times New Roman" w:cs="Times New Roman"/>
          <w:b/>
          <w:bCs/>
          <w:sz w:val="28"/>
          <w:szCs w:val="28"/>
        </w:rPr>
      </w:pPr>
      <w:r w:rsidRPr="00525DBA">
        <w:rPr>
          <w:rFonts w:ascii="Times New Roman" w:eastAsia="宋体" w:hAnsi="Times New Roman" w:cs="Times New Roman" w:hint="eastAsia"/>
          <w:b/>
          <w:bCs/>
          <w:sz w:val="28"/>
          <w:szCs w:val="28"/>
        </w:rPr>
        <w:t>专职安全员（签名）：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8138"/>
      </w:tblGrid>
      <w:tr w:rsidR="00525DBA" w:rsidRPr="00525DBA" w14:paraId="2CB0572A" w14:textId="77777777" w:rsidTr="003D3B49">
        <w:trPr>
          <w:trHeight w:val="798"/>
          <w:jc w:val="center"/>
        </w:trPr>
        <w:tc>
          <w:tcPr>
            <w:tcW w:w="259" w:type="pct"/>
            <w:vMerge w:val="restart"/>
            <w:vAlign w:val="center"/>
          </w:tcPr>
          <w:p w14:paraId="5F681D44" w14:textId="77777777" w:rsidR="00525DBA" w:rsidRPr="00525DBA" w:rsidRDefault="00525DBA" w:rsidP="00525DBA">
            <w:pPr>
              <w:ind w:firstLineChars="200" w:firstLine="480"/>
              <w:jc w:val="center"/>
              <w:rPr>
                <w:rFonts w:ascii="Times New Roman" w:eastAsia="宋体" w:hAnsi="Times New Roman" w:cs="Times New Roman"/>
                <w:sz w:val="24"/>
                <w:szCs w:val="24"/>
              </w:rPr>
            </w:pPr>
          </w:p>
          <w:p w14:paraId="3837B09D"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主</w:t>
            </w:r>
          </w:p>
          <w:p w14:paraId="4B7F5AFD" w14:textId="77777777" w:rsidR="00525DBA" w:rsidRPr="00525DBA" w:rsidRDefault="00525DBA" w:rsidP="00525DBA">
            <w:pPr>
              <w:jc w:val="center"/>
              <w:rPr>
                <w:rFonts w:ascii="Times New Roman" w:eastAsia="宋体" w:hAnsi="Times New Roman" w:cs="Times New Roman"/>
                <w:b/>
                <w:bCs/>
                <w:sz w:val="24"/>
                <w:szCs w:val="24"/>
              </w:rPr>
            </w:pPr>
          </w:p>
          <w:p w14:paraId="6FD28196"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要</w:t>
            </w:r>
          </w:p>
          <w:p w14:paraId="79C243FC" w14:textId="77777777" w:rsidR="00525DBA" w:rsidRPr="00525DBA" w:rsidRDefault="00525DBA" w:rsidP="00525DBA">
            <w:pPr>
              <w:jc w:val="center"/>
              <w:rPr>
                <w:rFonts w:ascii="Times New Roman" w:eastAsia="宋体" w:hAnsi="Times New Roman" w:cs="Times New Roman"/>
                <w:b/>
                <w:bCs/>
                <w:sz w:val="24"/>
                <w:szCs w:val="24"/>
              </w:rPr>
            </w:pPr>
          </w:p>
          <w:p w14:paraId="2CB71B5A"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记</w:t>
            </w:r>
          </w:p>
          <w:p w14:paraId="07A10877" w14:textId="77777777" w:rsidR="00525DBA" w:rsidRPr="00525DBA" w:rsidRDefault="00525DBA" w:rsidP="00525DBA">
            <w:pPr>
              <w:jc w:val="center"/>
              <w:rPr>
                <w:rFonts w:ascii="Times New Roman" w:eastAsia="宋体" w:hAnsi="Times New Roman" w:cs="Times New Roman"/>
                <w:b/>
                <w:bCs/>
                <w:sz w:val="24"/>
                <w:szCs w:val="24"/>
              </w:rPr>
            </w:pPr>
          </w:p>
          <w:p w14:paraId="47CE7C9F" w14:textId="77777777" w:rsidR="00525DBA" w:rsidRPr="00525DBA" w:rsidRDefault="00525DBA" w:rsidP="00525DBA">
            <w:pPr>
              <w:jc w:val="center"/>
              <w:rPr>
                <w:rFonts w:ascii="Times New Roman" w:eastAsia="宋体" w:hAnsi="Times New Roman" w:cs="Times New Roman"/>
                <w:szCs w:val="20"/>
              </w:rPr>
            </w:pPr>
            <w:r w:rsidRPr="00525DBA">
              <w:rPr>
                <w:rFonts w:ascii="Times New Roman" w:eastAsia="宋体" w:hAnsi="Times New Roman" w:cs="Times New Roman"/>
                <w:b/>
                <w:bCs/>
                <w:sz w:val="24"/>
                <w:szCs w:val="24"/>
              </w:rPr>
              <w:t>事</w:t>
            </w:r>
          </w:p>
        </w:tc>
        <w:tc>
          <w:tcPr>
            <w:tcW w:w="4741" w:type="pct"/>
          </w:tcPr>
          <w:p w14:paraId="578FACDD"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三、</w:t>
            </w:r>
            <w:r w:rsidRPr="00525DBA">
              <w:rPr>
                <w:rFonts w:ascii="Times New Roman" w:eastAsia="宋体" w:hAnsi="Times New Roman" w:cs="Times New Roman"/>
                <w:sz w:val="24"/>
                <w:szCs w:val="24"/>
              </w:rPr>
              <w:t>现场安全巡视与检查情况：</w:t>
            </w:r>
          </w:p>
          <w:p w14:paraId="3DE7709A"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XX单体工程X层发现X人未佩戴合格安全帽，已立即纠正；</w:t>
            </w:r>
          </w:p>
          <w:p w14:paraId="72D7A75F"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仿宋" w:eastAsia="仿宋" w:hAnsi="仿宋" w:cs="仿宋_GB2312" w:hint="eastAsia"/>
                <w:sz w:val="24"/>
                <w:szCs w:val="20"/>
              </w:rPr>
              <w:t>X</w:t>
            </w:r>
            <w:r w:rsidRPr="00525DBA">
              <w:rPr>
                <w:rFonts w:ascii="仿宋" w:eastAsia="仿宋" w:hAnsi="仿宋" w:cs="仿宋_GB2312"/>
                <w:sz w:val="24"/>
                <w:szCs w:val="20"/>
              </w:rPr>
              <w:t>X</w:t>
            </w:r>
            <w:r w:rsidRPr="00525DBA">
              <w:rPr>
                <w:rFonts w:ascii="仿宋" w:eastAsia="仿宋" w:hAnsi="仿宋" w:cs="仿宋_GB2312" w:hint="eastAsia"/>
                <w:sz w:val="24"/>
                <w:szCs w:val="20"/>
              </w:rPr>
              <w:t>单体工程钢结构安装，发现1名木工违规指挥汽车吊吊装，立即叫停吊装作业、进行批评教育。</w:t>
            </w:r>
          </w:p>
          <w:p w14:paraId="563CE923"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w:t>
            </w:r>
            <w:r w:rsidRPr="00525DBA">
              <w:rPr>
                <w:rFonts w:ascii="仿宋" w:eastAsia="仿宋" w:hAnsi="仿宋" w:cs="仿宋_GB2312"/>
                <w:sz w:val="24"/>
                <w:szCs w:val="20"/>
              </w:rPr>
              <w:t>X</w:t>
            </w:r>
            <w:r w:rsidRPr="00525DBA">
              <w:rPr>
                <w:rFonts w:ascii="仿宋" w:eastAsia="仿宋" w:hAnsi="仿宋" w:cs="仿宋_GB2312" w:hint="eastAsia"/>
                <w:sz w:val="24"/>
                <w:szCs w:val="20"/>
              </w:rPr>
              <w:t>基坑顶部X</w:t>
            </w:r>
            <w:r w:rsidRPr="00525DBA">
              <w:rPr>
                <w:rFonts w:ascii="仿宋" w:eastAsia="仿宋" w:hAnsi="仿宋" w:cs="仿宋_GB2312"/>
                <w:sz w:val="24"/>
                <w:szCs w:val="20"/>
              </w:rPr>
              <w:t>X</w:t>
            </w:r>
            <w:r w:rsidRPr="00525DBA">
              <w:rPr>
                <w:rFonts w:ascii="仿宋" w:eastAsia="仿宋" w:hAnsi="仿宋" w:cs="仿宋_GB2312" w:hint="eastAsia"/>
                <w:sz w:val="24"/>
                <w:szCs w:val="20"/>
              </w:rPr>
              <w:t>位置排水沟堵塞，已与施工员对接并安排人员疏通。</w:t>
            </w:r>
          </w:p>
          <w:p w14:paraId="79C8C6D7"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w:t>
            </w:r>
            <w:r w:rsidRPr="00525DBA">
              <w:rPr>
                <w:rFonts w:ascii="仿宋" w:eastAsia="仿宋" w:hAnsi="仿宋" w:cs="仿宋_GB2312"/>
                <w:sz w:val="24"/>
                <w:szCs w:val="20"/>
              </w:rPr>
              <w:t>X</w:t>
            </w:r>
            <w:r w:rsidRPr="00525DBA">
              <w:rPr>
                <w:rFonts w:ascii="仿宋" w:eastAsia="仿宋" w:hAnsi="仿宋" w:cs="仿宋_GB2312" w:hint="eastAsia"/>
                <w:sz w:val="24"/>
                <w:szCs w:val="20"/>
              </w:rPr>
              <w:t>单体工程X层架体搭设，</w:t>
            </w:r>
            <w:r w:rsidRPr="00525DBA">
              <w:rPr>
                <w:rFonts w:ascii="仿宋" w:eastAsia="仿宋" w:hAnsi="仿宋" w:cs="仿宋_GB2312"/>
                <w:sz w:val="24"/>
                <w:szCs w:val="20"/>
              </w:rPr>
              <w:t>1</w:t>
            </w:r>
            <w:r w:rsidRPr="00525DBA">
              <w:rPr>
                <w:rFonts w:ascii="仿宋" w:eastAsia="仿宋" w:hAnsi="仿宋" w:cs="仿宋_GB2312" w:hint="eastAsia"/>
                <w:sz w:val="24"/>
                <w:szCs w:val="20"/>
              </w:rPr>
              <w:t>人从</w:t>
            </w:r>
            <w:r w:rsidRPr="00525DBA">
              <w:rPr>
                <w:rFonts w:ascii="仿宋" w:eastAsia="仿宋" w:hAnsi="仿宋" w:cs="仿宋_GB2312"/>
                <w:sz w:val="24"/>
                <w:szCs w:val="20"/>
              </w:rPr>
              <w:t>1.5</w:t>
            </w:r>
            <w:r w:rsidRPr="00525DBA">
              <w:rPr>
                <w:rFonts w:ascii="仿宋" w:eastAsia="仿宋" w:hAnsi="仿宋" w:cs="仿宋_GB2312" w:hint="eastAsia"/>
                <w:sz w:val="24"/>
                <w:szCs w:val="20"/>
              </w:rPr>
              <w:t>m高支撑架上坠落，脚踝扭伤，已送医。</w:t>
            </w:r>
          </w:p>
          <w:p w14:paraId="26813239"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参加X</w:t>
            </w:r>
            <w:r w:rsidRPr="00525DBA">
              <w:rPr>
                <w:rFonts w:ascii="仿宋" w:eastAsia="仿宋" w:hAnsi="仿宋" w:cs="仿宋_GB2312"/>
                <w:sz w:val="24"/>
                <w:szCs w:val="20"/>
              </w:rPr>
              <w:t>X</w:t>
            </w:r>
            <w:r w:rsidRPr="00525DBA">
              <w:rPr>
                <w:rFonts w:ascii="仿宋" w:eastAsia="仿宋" w:hAnsi="仿宋" w:cs="仿宋_GB2312" w:hint="eastAsia"/>
                <w:sz w:val="24"/>
                <w:szCs w:val="20"/>
              </w:rPr>
              <w:t>单体工程</w:t>
            </w:r>
            <w:r w:rsidRPr="00525DBA">
              <w:rPr>
                <w:rFonts w:ascii="仿宋" w:eastAsia="仿宋" w:hAnsi="仿宋" w:cs="仿宋_GB2312"/>
                <w:sz w:val="24"/>
                <w:szCs w:val="20"/>
              </w:rPr>
              <w:t>X</w:t>
            </w:r>
            <w:r w:rsidRPr="00525DBA">
              <w:rPr>
                <w:rFonts w:ascii="仿宋" w:eastAsia="仿宋" w:hAnsi="仿宋" w:cs="仿宋_GB2312" w:hint="eastAsia"/>
                <w:sz w:val="24"/>
                <w:szCs w:val="20"/>
              </w:rPr>
              <w:t>层悬挑式脚手架验收，搭设高度X</w:t>
            </w:r>
            <w:r w:rsidRPr="00525DBA">
              <w:rPr>
                <w:rFonts w:ascii="仿宋" w:eastAsia="仿宋" w:hAnsi="仿宋" w:cs="仿宋_GB2312"/>
                <w:sz w:val="24"/>
                <w:szCs w:val="20"/>
              </w:rPr>
              <w:t xml:space="preserve"> </w:t>
            </w:r>
            <w:r w:rsidRPr="00525DBA">
              <w:rPr>
                <w:rFonts w:ascii="仿宋" w:eastAsia="仿宋" w:hAnsi="仿宋" w:cs="仿宋_GB2312" w:hint="eastAsia"/>
                <w:sz w:val="24"/>
                <w:szCs w:val="20"/>
              </w:rPr>
              <w:t>m，经总监、项目技术负责人签字确认验收合格，并在X</w:t>
            </w:r>
            <w:r w:rsidRPr="00525DBA">
              <w:rPr>
                <w:rFonts w:ascii="仿宋" w:eastAsia="仿宋" w:hAnsi="仿宋" w:cs="仿宋_GB2312"/>
                <w:sz w:val="24"/>
                <w:szCs w:val="20"/>
              </w:rPr>
              <w:t>X</w:t>
            </w:r>
            <w:r w:rsidRPr="00525DBA">
              <w:rPr>
                <w:rFonts w:ascii="仿宋" w:eastAsia="仿宋" w:hAnsi="仿宋" w:cs="仿宋_GB2312" w:hint="eastAsia"/>
                <w:sz w:val="24"/>
                <w:szCs w:val="20"/>
              </w:rPr>
              <w:t>位置设置验收标识牌。</w:t>
            </w:r>
          </w:p>
          <w:p w14:paraId="457081F5"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下午X时X分，开展重大事故隐患排查治理并对X月X日发现的隐患整改情况进行复核（编号X</w:t>
            </w:r>
            <w:r w:rsidRPr="00525DBA">
              <w:rPr>
                <w:rFonts w:ascii="仿宋" w:eastAsia="仿宋" w:hAnsi="仿宋" w:cs="仿宋_GB2312"/>
                <w:sz w:val="24"/>
                <w:szCs w:val="20"/>
              </w:rPr>
              <w:t>XX</w:t>
            </w:r>
            <w:r w:rsidRPr="00525DBA">
              <w:rPr>
                <w:rFonts w:ascii="仿宋" w:eastAsia="仿宋" w:hAnsi="仿宋" w:cs="仿宋_GB2312" w:hint="eastAsia"/>
                <w:sz w:val="24"/>
                <w:szCs w:val="20"/>
              </w:rPr>
              <w:t>），新发现一般隐患X</w:t>
            </w:r>
            <w:r w:rsidRPr="00525DBA">
              <w:rPr>
                <w:rFonts w:ascii="仿宋" w:eastAsia="仿宋" w:hAnsi="仿宋" w:cs="仿宋_GB2312"/>
                <w:sz w:val="24"/>
                <w:szCs w:val="20"/>
              </w:rPr>
              <w:t>XX</w:t>
            </w:r>
            <w:r w:rsidRPr="00525DBA">
              <w:rPr>
                <w:rFonts w:ascii="仿宋" w:eastAsia="仿宋" w:hAnsi="仿宋" w:cs="仿宋_GB2312" w:hint="eastAsia"/>
                <w:sz w:val="24"/>
                <w:szCs w:val="20"/>
              </w:rPr>
              <w:t>、重大事故隐患X</w:t>
            </w:r>
            <w:r w:rsidRPr="00525DBA">
              <w:rPr>
                <w:rFonts w:ascii="仿宋" w:eastAsia="仿宋" w:hAnsi="仿宋" w:cs="仿宋_GB2312"/>
                <w:sz w:val="24"/>
                <w:szCs w:val="20"/>
              </w:rPr>
              <w:t>XX</w:t>
            </w:r>
            <w:r w:rsidRPr="00525DBA">
              <w:rPr>
                <w:rFonts w:ascii="仿宋" w:eastAsia="仿宋" w:hAnsi="仿宋" w:cs="仿宋_GB2312" w:hint="eastAsia"/>
                <w:sz w:val="24"/>
                <w:szCs w:val="20"/>
              </w:rPr>
              <w:t>，要求各责任人进行整改，并填写事故隐患台账。</w:t>
            </w:r>
          </w:p>
          <w:p w14:paraId="08367843" w14:textId="77777777" w:rsidR="00525DBA" w:rsidRPr="00525DBA" w:rsidRDefault="00525DBA" w:rsidP="00525DBA">
            <w:pPr>
              <w:spacing w:line="360" w:lineRule="auto"/>
              <w:jc w:val="left"/>
              <w:rPr>
                <w:rFonts w:ascii="Times New Roman" w:eastAsia="宋体" w:hAnsi="Times New Roman" w:cs="Times New Roman"/>
                <w:sz w:val="24"/>
                <w:szCs w:val="24"/>
              </w:rPr>
            </w:pPr>
          </w:p>
        </w:tc>
      </w:tr>
      <w:tr w:rsidR="00525DBA" w:rsidRPr="00525DBA" w14:paraId="745C9037" w14:textId="77777777" w:rsidTr="003D3B49">
        <w:trPr>
          <w:trHeight w:val="972"/>
          <w:jc w:val="center"/>
        </w:trPr>
        <w:tc>
          <w:tcPr>
            <w:tcW w:w="259" w:type="pct"/>
            <w:vMerge/>
          </w:tcPr>
          <w:p w14:paraId="040CC246" w14:textId="77777777" w:rsidR="00525DBA" w:rsidRPr="00525DBA" w:rsidRDefault="00525DBA" w:rsidP="00525DBA">
            <w:pPr>
              <w:ind w:firstLineChars="200" w:firstLine="480"/>
              <w:jc w:val="center"/>
              <w:rPr>
                <w:rFonts w:ascii="Times New Roman" w:eastAsia="宋体" w:hAnsi="Times New Roman" w:cs="Times New Roman"/>
                <w:sz w:val="24"/>
                <w:szCs w:val="24"/>
              </w:rPr>
            </w:pPr>
          </w:p>
        </w:tc>
        <w:tc>
          <w:tcPr>
            <w:tcW w:w="4741" w:type="pct"/>
          </w:tcPr>
          <w:p w14:paraId="7885AD00"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四、</w:t>
            </w:r>
            <w:r w:rsidRPr="00525DBA">
              <w:rPr>
                <w:rFonts w:ascii="Times New Roman" w:eastAsia="宋体" w:hAnsi="Times New Roman" w:cs="Times New Roman"/>
                <w:sz w:val="24"/>
                <w:szCs w:val="24"/>
              </w:rPr>
              <w:t>监理通知或有关部门安全检查情况：</w:t>
            </w:r>
          </w:p>
          <w:p w14:paraId="3B4AD455"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上午收到监理通知书1份，立即组织对隐患X</w:t>
            </w:r>
            <w:r w:rsidRPr="00525DBA">
              <w:rPr>
                <w:rFonts w:ascii="仿宋" w:eastAsia="仿宋" w:hAnsi="仿宋" w:cs="仿宋_GB2312"/>
                <w:sz w:val="24"/>
                <w:szCs w:val="20"/>
              </w:rPr>
              <w:t>X</w:t>
            </w:r>
            <w:r w:rsidRPr="00525DBA">
              <w:rPr>
                <w:rFonts w:ascii="仿宋" w:eastAsia="仿宋" w:hAnsi="仿宋" w:cs="仿宋_GB2312" w:hint="eastAsia"/>
                <w:sz w:val="24"/>
                <w:szCs w:val="20"/>
              </w:rPr>
              <w:t>进行整改反馈、</w:t>
            </w:r>
          </w:p>
          <w:p w14:paraId="40C09A1E"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仿宋" w:eastAsia="仿宋" w:hAnsi="仿宋" w:cs="仿宋_GB2312" w:hint="eastAsia"/>
                <w:sz w:val="24"/>
                <w:szCs w:val="20"/>
              </w:rPr>
              <w:t>上午X时X分，公司领导带队检查，检查发现问题X</w:t>
            </w:r>
            <w:r w:rsidRPr="00525DBA">
              <w:rPr>
                <w:rFonts w:ascii="仿宋" w:eastAsia="仿宋" w:hAnsi="仿宋" w:cs="仿宋_GB2312"/>
                <w:sz w:val="24"/>
                <w:szCs w:val="20"/>
              </w:rPr>
              <w:t>XX</w:t>
            </w:r>
            <w:r w:rsidRPr="00525DBA">
              <w:rPr>
                <w:rFonts w:ascii="仿宋" w:eastAsia="仿宋" w:hAnsi="仿宋" w:cs="仿宋_GB2312" w:hint="eastAsia"/>
                <w:sz w:val="24"/>
                <w:szCs w:val="20"/>
              </w:rPr>
              <w:t>，立即组织整改。</w:t>
            </w:r>
          </w:p>
          <w:p w14:paraId="37E5578D"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仿宋" w:eastAsia="仿宋" w:hAnsi="仿宋" w:cs="仿宋_GB2312" w:hint="eastAsia"/>
                <w:sz w:val="24"/>
                <w:szCs w:val="20"/>
              </w:rPr>
              <w:t>下午X时X分，住建局到项目开展双随机检查，检查发现问题X</w:t>
            </w:r>
            <w:r w:rsidRPr="00525DBA">
              <w:rPr>
                <w:rFonts w:ascii="仿宋" w:eastAsia="仿宋" w:hAnsi="仿宋" w:cs="仿宋_GB2312"/>
                <w:sz w:val="24"/>
                <w:szCs w:val="20"/>
              </w:rPr>
              <w:t>XX</w:t>
            </w:r>
            <w:r w:rsidRPr="00525DBA">
              <w:rPr>
                <w:rFonts w:ascii="仿宋" w:eastAsia="仿宋" w:hAnsi="仿宋" w:cs="仿宋_GB2312" w:hint="eastAsia"/>
                <w:sz w:val="24"/>
                <w:szCs w:val="20"/>
              </w:rPr>
              <w:t>，立即组织整改。</w:t>
            </w:r>
          </w:p>
        </w:tc>
      </w:tr>
      <w:tr w:rsidR="00525DBA" w:rsidRPr="00525DBA" w14:paraId="14FE3F1E" w14:textId="77777777" w:rsidTr="003D3B49">
        <w:trPr>
          <w:trHeight w:val="880"/>
          <w:jc w:val="center"/>
        </w:trPr>
        <w:tc>
          <w:tcPr>
            <w:tcW w:w="259" w:type="pct"/>
            <w:vMerge/>
          </w:tcPr>
          <w:p w14:paraId="1E157F93" w14:textId="77777777" w:rsidR="00525DBA" w:rsidRPr="00525DBA" w:rsidRDefault="00525DBA" w:rsidP="00525DBA">
            <w:pPr>
              <w:ind w:firstLineChars="200" w:firstLine="480"/>
              <w:jc w:val="center"/>
              <w:rPr>
                <w:rFonts w:ascii="Times New Roman" w:eastAsia="宋体" w:hAnsi="Times New Roman" w:cs="Times New Roman"/>
                <w:sz w:val="24"/>
                <w:szCs w:val="24"/>
              </w:rPr>
            </w:pPr>
          </w:p>
        </w:tc>
        <w:tc>
          <w:tcPr>
            <w:tcW w:w="4741" w:type="pct"/>
          </w:tcPr>
          <w:p w14:paraId="39CBEBF7"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五、</w:t>
            </w:r>
            <w:r w:rsidRPr="00525DBA">
              <w:rPr>
                <w:rFonts w:ascii="Times New Roman" w:eastAsia="宋体" w:hAnsi="Times New Roman" w:cs="Times New Roman"/>
                <w:sz w:val="24"/>
                <w:szCs w:val="24"/>
              </w:rPr>
              <w:t>季节施工防台防汛、防暑等措施实施情况：</w:t>
            </w:r>
          </w:p>
          <w:p w14:paraId="5F283A18"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落实防暑措施，中午</w:t>
            </w:r>
            <w:r w:rsidRPr="00525DBA">
              <w:rPr>
                <w:rFonts w:ascii="仿宋" w:eastAsia="仿宋" w:hAnsi="仿宋" w:cs="仿宋_GB2312"/>
                <w:sz w:val="24"/>
                <w:szCs w:val="20"/>
              </w:rPr>
              <w:t>11:00～15:00</w:t>
            </w:r>
            <w:r w:rsidRPr="00525DBA">
              <w:rPr>
                <w:rFonts w:ascii="仿宋" w:eastAsia="仿宋" w:hAnsi="仿宋" w:cs="仿宋_GB2312" w:hint="eastAsia"/>
                <w:sz w:val="24"/>
                <w:szCs w:val="20"/>
              </w:rPr>
              <w:t>停止</w:t>
            </w:r>
            <w:r w:rsidRPr="00525DBA">
              <w:rPr>
                <w:rFonts w:ascii="仿宋" w:eastAsia="仿宋" w:hAnsi="仿宋" w:cs="仿宋_GB2312"/>
                <w:sz w:val="24"/>
                <w:szCs w:val="20"/>
              </w:rPr>
              <w:t>室外露天作业，</w:t>
            </w:r>
            <w:r w:rsidRPr="00525DBA">
              <w:rPr>
                <w:rFonts w:ascii="仿宋" w:eastAsia="仿宋" w:hAnsi="仿宋" w:cs="仿宋_GB2312" w:hint="eastAsia"/>
                <w:sz w:val="24"/>
                <w:szCs w:val="20"/>
              </w:rPr>
              <w:t>施工现场主干道洒水、雾炮机喷雾降温，工人驿站补充藿香正气水、绿豆汤</w:t>
            </w:r>
            <w:r w:rsidRPr="00525DBA">
              <w:rPr>
                <w:rFonts w:ascii="仿宋" w:eastAsia="仿宋" w:hAnsi="仿宋" w:cs="仿宋_GB2312"/>
                <w:sz w:val="24"/>
                <w:szCs w:val="20"/>
              </w:rPr>
              <w:t>。</w:t>
            </w:r>
          </w:p>
          <w:p w14:paraId="2549A2FB"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仿宋" w:eastAsia="仿宋" w:hAnsi="仿宋" w:cs="仿宋_GB2312" w:hint="eastAsia"/>
                <w:sz w:val="24"/>
                <w:szCs w:val="20"/>
              </w:rPr>
              <w:t>响应市政府防台风I</w:t>
            </w:r>
            <w:r w:rsidRPr="00525DBA">
              <w:rPr>
                <w:rFonts w:ascii="仿宋" w:eastAsia="仿宋" w:hAnsi="仿宋" w:cs="仿宋_GB2312"/>
                <w:sz w:val="24"/>
                <w:szCs w:val="20"/>
              </w:rPr>
              <w:t>II</w:t>
            </w:r>
            <w:r w:rsidRPr="00525DBA">
              <w:rPr>
                <w:rFonts w:ascii="仿宋" w:eastAsia="仿宋" w:hAnsi="仿宋" w:cs="仿宋_GB2312" w:hint="eastAsia"/>
                <w:sz w:val="24"/>
                <w:szCs w:val="20"/>
              </w:rPr>
              <w:t>级响应，加固围挡X</w:t>
            </w:r>
            <w:r w:rsidRPr="00525DBA">
              <w:rPr>
                <w:rFonts w:ascii="仿宋" w:eastAsia="仿宋" w:hAnsi="仿宋" w:cs="仿宋_GB2312"/>
                <w:sz w:val="24"/>
                <w:szCs w:val="20"/>
              </w:rPr>
              <w:t xml:space="preserve"> </w:t>
            </w:r>
            <w:r w:rsidRPr="00525DBA">
              <w:rPr>
                <w:rFonts w:ascii="仿宋" w:eastAsia="仿宋" w:hAnsi="仿宋" w:cs="仿宋_GB2312" w:hint="eastAsia"/>
                <w:sz w:val="24"/>
                <w:szCs w:val="20"/>
              </w:rPr>
              <w:t>m、加固钢筋加工棚、补充应急救援物资沙袋X个、对讲机X台。</w:t>
            </w:r>
          </w:p>
        </w:tc>
      </w:tr>
      <w:tr w:rsidR="00525DBA" w:rsidRPr="00525DBA" w14:paraId="58D50D52" w14:textId="77777777" w:rsidTr="003D3B49">
        <w:trPr>
          <w:trHeight w:val="1008"/>
          <w:jc w:val="center"/>
        </w:trPr>
        <w:tc>
          <w:tcPr>
            <w:tcW w:w="259" w:type="pct"/>
            <w:vMerge/>
          </w:tcPr>
          <w:p w14:paraId="78C823C2" w14:textId="77777777" w:rsidR="00525DBA" w:rsidRPr="00525DBA" w:rsidRDefault="00525DBA" w:rsidP="00525DBA">
            <w:pPr>
              <w:ind w:firstLineChars="200" w:firstLine="480"/>
              <w:jc w:val="center"/>
              <w:rPr>
                <w:rFonts w:ascii="Times New Roman" w:eastAsia="宋体" w:hAnsi="Times New Roman" w:cs="Times New Roman"/>
                <w:sz w:val="24"/>
                <w:szCs w:val="24"/>
              </w:rPr>
            </w:pPr>
          </w:p>
        </w:tc>
        <w:tc>
          <w:tcPr>
            <w:tcW w:w="4741" w:type="pct"/>
          </w:tcPr>
          <w:p w14:paraId="3110BCB8"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六、</w:t>
            </w:r>
            <w:r w:rsidRPr="00525DBA">
              <w:rPr>
                <w:rFonts w:ascii="Times New Roman" w:eastAsia="宋体" w:hAnsi="Times New Roman" w:cs="Times New Roman"/>
                <w:sz w:val="24"/>
                <w:szCs w:val="24"/>
              </w:rPr>
              <w:t>其他情况</w:t>
            </w:r>
            <w:r w:rsidRPr="00525DBA">
              <w:rPr>
                <w:rFonts w:ascii="Times New Roman" w:eastAsia="宋体" w:hAnsi="Times New Roman" w:cs="Times New Roman" w:hint="eastAsia"/>
                <w:sz w:val="24"/>
                <w:szCs w:val="24"/>
              </w:rPr>
              <w:t>：</w:t>
            </w:r>
          </w:p>
          <w:p w14:paraId="6A24A067"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仿宋" w:eastAsia="仿宋" w:hAnsi="仿宋" w:cs="仿宋_GB2312" w:hint="eastAsia"/>
                <w:sz w:val="24"/>
                <w:szCs w:val="20"/>
              </w:rPr>
              <w:t>X</w:t>
            </w:r>
            <w:r w:rsidRPr="00525DBA">
              <w:rPr>
                <w:rFonts w:ascii="仿宋" w:eastAsia="仿宋" w:hAnsi="仿宋" w:cs="仿宋_GB2312"/>
                <w:sz w:val="24"/>
                <w:szCs w:val="20"/>
              </w:rPr>
              <w:t>X</w:t>
            </w:r>
            <w:r w:rsidRPr="00525DBA">
              <w:rPr>
                <w:rFonts w:ascii="仿宋" w:eastAsia="仿宋" w:hAnsi="仿宋" w:cs="仿宋_GB2312" w:hint="eastAsia"/>
                <w:sz w:val="24"/>
                <w:szCs w:val="20"/>
              </w:rPr>
              <w:t>位置发现一处裸土未覆盖，已安排小工覆盖绿网。</w:t>
            </w:r>
          </w:p>
          <w:p w14:paraId="1A2A8D26" w14:textId="77777777" w:rsidR="00525DBA" w:rsidRPr="00525DBA" w:rsidRDefault="00525DBA" w:rsidP="00525DBA">
            <w:pPr>
              <w:spacing w:line="360" w:lineRule="auto"/>
              <w:jc w:val="left"/>
              <w:rPr>
                <w:rFonts w:ascii="仿宋" w:eastAsia="仿宋" w:hAnsi="仿宋" w:cs="仿宋_GB2312"/>
                <w:sz w:val="24"/>
                <w:szCs w:val="20"/>
              </w:rPr>
            </w:pPr>
          </w:p>
          <w:p w14:paraId="6D75BCB3" w14:textId="77777777" w:rsidR="00525DBA" w:rsidRPr="00525DBA" w:rsidRDefault="00525DBA" w:rsidP="00525DBA">
            <w:pPr>
              <w:spacing w:line="360" w:lineRule="auto"/>
              <w:jc w:val="left"/>
              <w:rPr>
                <w:rFonts w:ascii="Times New Roman" w:eastAsia="宋体" w:hAnsi="Times New Roman" w:cs="Times New Roman"/>
                <w:sz w:val="24"/>
                <w:szCs w:val="24"/>
              </w:rPr>
            </w:pPr>
          </w:p>
        </w:tc>
      </w:tr>
    </w:tbl>
    <w:p w14:paraId="006CEB05" w14:textId="77777777" w:rsidR="00525DBA" w:rsidRPr="00525DBA" w:rsidRDefault="00525DBA" w:rsidP="00525DBA">
      <w:pPr>
        <w:rPr>
          <w:rFonts w:ascii="Times New Roman" w:eastAsia="宋体" w:hAnsi="Times New Roman" w:cs="Times New Roman"/>
          <w:b/>
          <w:bCs/>
          <w:sz w:val="28"/>
          <w:szCs w:val="28"/>
        </w:rPr>
      </w:pPr>
      <w:r w:rsidRPr="00525DBA">
        <w:rPr>
          <w:rFonts w:ascii="Times New Roman" w:eastAsia="宋体" w:hAnsi="Times New Roman" w:cs="Times New Roman" w:hint="eastAsia"/>
          <w:b/>
          <w:bCs/>
          <w:sz w:val="28"/>
          <w:szCs w:val="28"/>
        </w:rPr>
        <w:t>专职安全员（签名）：</w:t>
      </w:r>
    </w:p>
    <w:p w14:paraId="6D80C554" w14:textId="77777777" w:rsidR="00525DBA" w:rsidRPr="00525DBA" w:rsidRDefault="00525DBA" w:rsidP="00525DBA">
      <w:pPr>
        <w:jc w:val="left"/>
        <w:rPr>
          <w:rFonts w:ascii="Times New Roman" w:eastAsia="宋体" w:hAnsi="Times New Roman" w:cs="Times New Roman"/>
          <w:b/>
          <w:bCs/>
          <w:sz w:val="24"/>
          <w:szCs w:val="24"/>
        </w:rPr>
        <w:sectPr w:rsidR="00525DBA" w:rsidRPr="00525DBA">
          <w:pgSz w:w="11906" w:h="16838"/>
          <w:pgMar w:top="1418" w:right="1474" w:bottom="1418" w:left="1588" w:header="851" w:footer="992" w:gutter="0"/>
          <w:cols w:space="720"/>
          <w:docGrid w:type="lines" w:linePitch="312"/>
        </w:sectPr>
      </w:pPr>
    </w:p>
    <w:p w14:paraId="001F0F4C" w14:textId="77777777" w:rsidR="00525DBA" w:rsidRPr="00525DBA" w:rsidRDefault="00525DBA" w:rsidP="00525DBA">
      <w:pPr>
        <w:jc w:val="center"/>
        <w:rPr>
          <w:rFonts w:ascii="方正小标宋简体" w:eastAsia="方正小标宋简体" w:hAnsi="方正小标宋简体" w:cs="方正小标宋简体"/>
          <w:sz w:val="44"/>
          <w:szCs w:val="44"/>
        </w:rPr>
      </w:pPr>
      <w:r w:rsidRPr="00525DBA">
        <w:rPr>
          <w:rFonts w:ascii="方正小标宋简体" w:eastAsia="方正小标宋简体" w:hAnsi="方正小标宋简体" w:cs="方正小标宋简体" w:hint="eastAsia"/>
          <w:sz w:val="44"/>
          <w:szCs w:val="44"/>
        </w:rPr>
        <w:lastRenderedPageBreak/>
        <w:t>漳州市房屋市政工程安全日志</w:t>
      </w:r>
    </w:p>
    <w:p w14:paraId="429A854A" w14:textId="77777777" w:rsidR="00525DBA" w:rsidRPr="00525DBA" w:rsidRDefault="00525DBA" w:rsidP="00525DBA">
      <w:pPr>
        <w:spacing w:line="360" w:lineRule="auto"/>
        <w:ind w:firstLineChars="100" w:firstLine="240"/>
        <w:jc w:val="left"/>
        <w:rPr>
          <w:rFonts w:ascii="Times New Roman" w:eastAsia="宋体" w:hAnsi="Times New Roman" w:cs="宋体"/>
          <w:sz w:val="24"/>
          <w:szCs w:val="24"/>
        </w:rPr>
      </w:pPr>
      <w:r w:rsidRPr="00525DBA">
        <w:rPr>
          <w:rFonts w:ascii="Times New Roman" w:eastAsia="宋体" w:hAnsi="Times New Roman" w:cs="宋体"/>
          <w:color w:val="FFFFFF"/>
          <w:sz w:val="24"/>
          <w:szCs w:val="24"/>
        </w:rPr>
        <w:t>2023</w:t>
      </w:r>
      <w:r w:rsidRPr="00525DBA">
        <w:rPr>
          <w:rFonts w:ascii="Times New Roman" w:eastAsia="宋体" w:hAnsi="Times New Roman" w:cs="宋体" w:hint="eastAsia"/>
          <w:sz w:val="24"/>
          <w:szCs w:val="24"/>
        </w:rPr>
        <w:t>年</w:t>
      </w:r>
      <w:r w:rsidRPr="00525DBA">
        <w:rPr>
          <w:rFonts w:ascii="Times New Roman" w:eastAsia="宋体" w:hAnsi="Times New Roman" w:cs="宋体"/>
          <w:color w:val="FFFFFF"/>
          <w:sz w:val="24"/>
          <w:szCs w:val="24"/>
        </w:rPr>
        <w:t>X</w:t>
      </w:r>
      <w:r w:rsidRPr="00525DBA">
        <w:rPr>
          <w:rFonts w:ascii="Times New Roman" w:eastAsia="宋体" w:hAnsi="Times New Roman" w:cs="宋体" w:hint="eastAsia"/>
          <w:sz w:val="24"/>
          <w:szCs w:val="24"/>
        </w:rPr>
        <w:t>月</w:t>
      </w:r>
      <w:r w:rsidRPr="00525DBA">
        <w:rPr>
          <w:rFonts w:ascii="Times New Roman" w:eastAsia="宋体" w:hAnsi="Times New Roman" w:cs="宋体"/>
          <w:color w:val="FFFFFF"/>
          <w:sz w:val="24"/>
          <w:szCs w:val="24"/>
        </w:rPr>
        <w:t>XX</w:t>
      </w:r>
      <w:r w:rsidRPr="00525DBA">
        <w:rPr>
          <w:rFonts w:ascii="Times New Roman" w:eastAsia="宋体" w:hAnsi="Times New Roman" w:cs="宋体" w:hint="eastAsia"/>
          <w:sz w:val="24"/>
          <w:szCs w:val="24"/>
        </w:rPr>
        <w:t>日</w:t>
      </w:r>
      <w:r w:rsidRPr="00525DBA">
        <w:rPr>
          <w:rFonts w:ascii="Times New Roman" w:eastAsia="宋体" w:hAnsi="Times New Roman" w:cs="宋体" w:hint="eastAsia"/>
          <w:sz w:val="24"/>
          <w:szCs w:val="24"/>
        </w:rPr>
        <w:t xml:space="preserve"> </w:t>
      </w:r>
      <w:r w:rsidRPr="00525DBA">
        <w:rPr>
          <w:rFonts w:ascii="Times New Roman" w:eastAsia="宋体" w:hAnsi="Times New Roman" w:cs="宋体"/>
          <w:sz w:val="24"/>
          <w:szCs w:val="24"/>
        </w:rPr>
        <w:t xml:space="preserve">    </w:t>
      </w:r>
      <w:r w:rsidRPr="00525DBA">
        <w:rPr>
          <w:rFonts w:ascii="Times New Roman" w:eastAsia="宋体" w:hAnsi="Times New Roman" w:cs="宋体" w:hint="eastAsia"/>
          <w:sz w:val="24"/>
          <w:szCs w:val="24"/>
        </w:rPr>
        <w:t>星期</w:t>
      </w:r>
      <w:r w:rsidRPr="00525DBA">
        <w:rPr>
          <w:rFonts w:ascii="Times New Roman" w:eastAsia="宋体" w:hAnsi="Times New Roman" w:cs="宋体" w:hint="eastAsia"/>
          <w:color w:val="FFFFFF"/>
          <w:sz w:val="24"/>
          <w:szCs w:val="24"/>
        </w:rPr>
        <w:t>X</w:t>
      </w:r>
      <w:r w:rsidRPr="00525DBA">
        <w:rPr>
          <w:rFonts w:ascii="Times New Roman" w:eastAsia="宋体" w:hAnsi="Times New Roman" w:cs="宋体"/>
          <w:color w:val="FFFFFF"/>
          <w:sz w:val="24"/>
          <w:szCs w:val="24"/>
        </w:rPr>
        <w:t xml:space="preserve">     </w:t>
      </w:r>
      <w:r w:rsidRPr="00525DBA">
        <w:rPr>
          <w:rFonts w:ascii="Times New Roman" w:eastAsia="宋体" w:hAnsi="Times New Roman" w:cs="宋体" w:hint="eastAsia"/>
          <w:sz w:val="24"/>
          <w:szCs w:val="24"/>
        </w:rPr>
        <w:t>天气：</w:t>
      </w:r>
      <w:r w:rsidRPr="00525DBA">
        <w:rPr>
          <w:rFonts w:ascii="Times New Roman" w:eastAsia="宋体" w:hAnsi="Times New Roman" w:cs="宋体" w:hint="eastAsia"/>
          <w:color w:val="FFFFFF"/>
          <w:sz w:val="24"/>
          <w:szCs w:val="24"/>
        </w:rPr>
        <w:t>上午晴；下午多云</w:t>
      </w:r>
      <w:r w:rsidRPr="00525DBA">
        <w:rPr>
          <w:rFonts w:ascii="Times New Roman" w:eastAsia="宋体" w:hAnsi="Times New Roman" w:cs="宋体" w:hint="eastAsia"/>
          <w:color w:val="FFFFFF"/>
          <w:sz w:val="24"/>
          <w:szCs w:val="24"/>
        </w:rPr>
        <w:t xml:space="preserve"> </w:t>
      </w:r>
      <w:r w:rsidRPr="00525DBA">
        <w:rPr>
          <w:rFonts w:ascii="Times New Roman" w:eastAsia="宋体" w:hAnsi="Times New Roman" w:cs="宋体"/>
          <w:color w:val="FFFFFF"/>
          <w:sz w:val="24"/>
          <w:szCs w:val="24"/>
        </w:rPr>
        <w:t xml:space="preserve">    </w:t>
      </w:r>
      <w:r w:rsidRPr="00525DBA">
        <w:rPr>
          <w:rFonts w:ascii="Times New Roman" w:eastAsia="宋体" w:hAnsi="Times New Roman" w:cs="宋体" w:hint="eastAsia"/>
          <w:sz w:val="24"/>
          <w:szCs w:val="24"/>
        </w:rPr>
        <w:t>气温：</w:t>
      </w:r>
      <w:r w:rsidRPr="00525DBA">
        <w:rPr>
          <w:rFonts w:ascii="Times New Roman" w:eastAsia="宋体" w:hAnsi="Times New Roman" w:cs="宋体" w:hint="eastAsia"/>
          <w:color w:val="FFFFFF"/>
          <w:sz w:val="24"/>
          <w:szCs w:val="24"/>
        </w:rPr>
        <w:t>X</w:t>
      </w:r>
      <w:r w:rsidRPr="00525DBA">
        <w:rPr>
          <w:rFonts w:ascii="Times New Roman" w:eastAsia="宋体" w:hAnsi="Times New Roman" w:cs="宋体"/>
          <w:color w:val="FFFFFF"/>
          <w:sz w:val="24"/>
          <w:szCs w:val="24"/>
        </w:rPr>
        <w:t>X</w:t>
      </w:r>
      <w:r w:rsidRPr="00525DBA">
        <w:rPr>
          <w:rFonts w:ascii="Times New Roman" w:eastAsia="宋体" w:hAnsi="Times New Roman" w:cs="宋体" w:hint="eastAsia"/>
          <w:color w:val="FFFFFF"/>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8376"/>
      </w:tblGrid>
      <w:tr w:rsidR="00525DBA" w:rsidRPr="00525DBA" w14:paraId="2FD1643B" w14:textId="77777777" w:rsidTr="003D3B49">
        <w:trPr>
          <w:trHeight w:val="956"/>
          <w:jc w:val="center"/>
        </w:trPr>
        <w:tc>
          <w:tcPr>
            <w:tcW w:w="259" w:type="pct"/>
            <w:vMerge w:val="restart"/>
            <w:vAlign w:val="center"/>
          </w:tcPr>
          <w:p w14:paraId="3CF847F1"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施</w:t>
            </w:r>
          </w:p>
          <w:p w14:paraId="1BECCB89"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工</w:t>
            </w:r>
          </w:p>
          <w:p w14:paraId="6648F838"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内</w:t>
            </w:r>
          </w:p>
          <w:p w14:paraId="1867780E"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容</w:t>
            </w:r>
          </w:p>
        </w:tc>
        <w:tc>
          <w:tcPr>
            <w:tcW w:w="4741" w:type="pct"/>
          </w:tcPr>
          <w:p w14:paraId="5475604A"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sz w:val="24"/>
                <w:szCs w:val="24"/>
              </w:rPr>
              <w:t>工程施工部位及施工进展情况：</w:t>
            </w:r>
          </w:p>
          <w:p w14:paraId="35FBE15B" w14:textId="77777777" w:rsidR="00525DBA" w:rsidRPr="00525DBA" w:rsidRDefault="00525DBA" w:rsidP="00525DBA">
            <w:pPr>
              <w:spacing w:line="360" w:lineRule="auto"/>
              <w:jc w:val="left"/>
              <w:rPr>
                <w:rFonts w:ascii="仿宋" w:eastAsia="仿宋" w:hAnsi="仿宋" w:cs="仿宋_GB2312"/>
                <w:sz w:val="24"/>
                <w:szCs w:val="20"/>
              </w:rPr>
            </w:pPr>
          </w:p>
          <w:p w14:paraId="1B013E2C" w14:textId="77777777" w:rsidR="00525DBA" w:rsidRPr="00525DBA" w:rsidRDefault="00525DBA" w:rsidP="00525DBA">
            <w:pPr>
              <w:spacing w:line="360" w:lineRule="auto"/>
              <w:jc w:val="left"/>
              <w:rPr>
                <w:rFonts w:ascii="仿宋" w:eastAsia="仿宋" w:hAnsi="仿宋" w:cs="仿宋_GB2312"/>
                <w:sz w:val="24"/>
                <w:szCs w:val="20"/>
              </w:rPr>
            </w:pPr>
          </w:p>
          <w:p w14:paraId="19BAD6DC" w14:textId="77777777" w:rsidR="00525DBA" w:rsidRPr="00525DBA" w:rsidRDefault="00525DBA" w:rsidP="00525DBA">
            <w:pPr>
              <w:spacing w:line="360" w:lineRule="auto"/>
              <w:jc w:val="left"/>
              <w:rPr>
                <w:rFonts w:ascii="仿宋" w:eastAsia="仿宋" w:hAnsi="仿宋" w:cs="Times New Roman"/>
                <w:sz w:val="24"/>
                <w:szCs w:val="24"/>
              </w:rPr>
            </w:pPr>
          </w:p>
        </w:tc>
      </w:tr>
      <w:tr w:rsidR="00525DBA" w:rsidRPr="00525DBA" w14:paraId="716567E3" w14:textId="77777777" w:rsidTr="003D3B49">
        <w:trPr>
          <w:trHeight w:val="776"/>
          <w:jc w:val="center"/>
        </w:trPr>
        <w:tc>
          <w:tcPr>
            <w:tcW w:w="259" w:type="pct"/>
            <w:vMerge/>
            <w:vAlign w:val="center"/>
          </w:tcPr>
          <w:p w14:paraId="0EFEE8A7" w14:textId="77777777" w:rsidR="00525DBA" w:rsidRPr="00525DBA" w:rsidRDefault="00525DBA" w:rsidP="00525DBA">
            <w:pPr>
              <w:jc w:val="center"/>
              <w:rPr>
                <w:rFonts w:ascii="Times New Roman" w:eastAsia="宋体" w:hAnsi="Times New Roman" w:cs="Times New Roman"/>
                <w:b/>
                <w:bCs/>
                <w:sz w:val="24"/>
                <w:szCs w:val="24"/>
              </w:rPr>
            </w:pPr>
          </w:p>
        </w:tc>
        <w:tc>
          <w:tcPr>
            <w:tcW w:w="4741" w:type="pct"/>
          </w:tcPr>
          <w:p w14:paraId="64301181"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sz w:val="24"/>
                <w:szCs w:val="24"/>
              </w:rPr>
              <w:t>当日主要危大工程作业内容：</w:t>
            </w:r>
          </w:p>
          <w:p w14:paraId="231C5C9B" w14:textId="77777777" w:rsidR="00525DBA" w:rsidRPr="00525DBA" w:rsidRDefault="00525DBA" w:rsidP="00525DBA">
            <w:pPr>
              <w:spacing w:line="360" w:lineRule="auto"/>
              <w:jc w:val="left"/>
              <w:rPr>
                <w:rFonts w:ascii="仿宋" w:eastAsia="仿宋" w:hAnsi="仿宋" w:cs="仿宋_GB2312"/>
                <w:sz w:val="24"/>
                <w:szCs w:val="20"/>
              </w:rPr>
            </w:pPr>
          </w:p>
          <w:p w14:paraId="12195884" w14:textId="77777777" w:rsidR="00525DBA" w:rsidRPr="00525DBA" w:rsidRDefault="00525DBA" w:rsidP="00525DBA">
            <w:pPr>
              <w:spacing w:line="360" w:lineRule="auto"/>
              <w:jc w:val="left"/>
              <w:rPr>
                <w:rFonts w:ascii="仿宋" w:eastAsia="仿宋" w:hAnsi="仿宋" w:cs="仿宋_GB2312"/>
                <w:sz w:val="24"/>
                <w:szCs w:val="20"/>
              </w:rPr>
            </w:pPr>
          </w:p>
        </w:tc>
      </w:tr>
      <w:tr w:rsidR="00525DBA" w:rsidRPr="00525DBA" w14:paraId="4CB16164" w14:textId="77777777" w:rsidTr="003D3B49">
        <w:trPr>
          <w:trHeight w:val="747"/>
          <w:jc w:val="center"/>
        </w:trPr>
        <w:tc>
          <w:tcPr>
            <w:tcW w:w="259" w:type="pct"/>
            <w:vMerge w:val="restart"/>
            <w:vAlign w:val="center"/>
          </w:tcPr>
          <w:p w14:paraId="5A4F688C"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主</w:t>
            </w:r>
          </w:p>
          <w:p w14:paraId="336AB114" w14:textId="77777777" w:rsidR="00525DBA" w:rsidRPr="00525DBA" w:rsidRDefault="00525DBA" w:rsidP="00525DBA">
            <w:pPr>
              <w:jc w:val="center"/>
              <w:rPr>
                <w:rFonts w:ascii="Times New Roman" w:eastAsia="宋体" w:hAnsi="Times New Roman" w:cs="Times New Roman"/>
                <w:b/>
                <w:bCs/>
                <w:sz w:val="24"/>
                <w:szCs w:val="24"/>
              </w:rPr>
            </w:pPr>
          </w:p>
          <w:p w14:paraId="1F182D86"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要</w:t>
            </w:r>
          </w:p>
          <w:p w14:paraId="7D973EAC" w14:textId="77777777" w:rsidR="00525DBA" w:rsidRPr="00525DBA" w:rsidRDefault="00525DBA" w:rsidP="00525DBA">
            <w:pPr>
              <w:jc w:val="center"/>
              <w:rPr>
                <w:rFonts w:ascii="Times New Roman" w:eastAsia="宋体" w:hAnsi="Times New Roman" w:cs="Times New Roman"/>
                <w:b/>
                <w:bCs/>
                <w:sz w:val="24"/>
                <w:szCs w:val="24"/>
              </w:rPr>
            </w:pPr>
          </w:p>
          <w:p w14:paraId="2E4C5A40"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记</w:t>
            </w:r>
          </w:p>
          <w:p w14:paraId="422F1634" w14:textId="77777777" w:rsidR="00525DBA" w:rsidRPr="00525DBA" w:rsidRDefault="00525DBA" w:rsidP="00525DBA">
            <w:pPr>
              <w:jc w:val="center"/>
              <w:rPr>
                <w:rFonts w:ascii="Times New Roman" w:eastAsia="宋体" w:hAnsi="Times New Roman" w:cs="Times New Roman"/>
                <w:b/>
                <w:bCs/>
                <w:sz w:val="24"/>
                <w:szCs w:val="24"/>
              </w:rPr>
            </w:pPr>
          </w:p>
          <w:p w14:paraId="23739146"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事</w:t>
            </w:r>
          </w:p>
        </w:tc>
        <w:tc>
          <w:tcPr>
            <w:tcW w:w="4741" w:type="pct"/>
          </w:tcPr>
          <w:p w14:paraId="2398EFBE"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一、</w:t>
            </w:r>
            <w:r w:rsidRPr="00525DBA">
              <w:rPr>
                <w:rFonts w:ascii="Times New Roman" w:eastAsia="宋体" w:hAnsi="Times New Roman" w:cs="Times New Roman"/>
                <w:sz w:val="24"/>
                <w:szCs w:val="24"/>
              </w:rPr>
              <w:t>安全教育与安全交底情况：</w:t>
            </w:r>
          </w:p>
          <w:p w14:paraId="3D32002D" w14:textId="77777777" w:rsidR="00525DBA" w:rsidRPr="00525DBA" w:rsidRDefault="00525DBA" w:rsidP="00525DBA">
            <w:pPr>
              <w:spacing w:line="360" w:lineRule="auto"/>
              <w:jc w:val="left"/>
              <w:rPr>
                <w:rFonts w:ascii="仿宋" w:eastAsia="仿宋" w:hAnsi="仿宋" w:cs="仿宋_GB2312"/>
                <w:sz w:val="24"/>
                <w:szCs w:val="20"/>
              </w:rPr>
            </w:pPr>
          </w:p>
          <w:p w14:paraId="423D8202" w14:textId="77777777" w:rsidR="00525DBA" w:rsidRPr="00525DBA" w:rsidRDefault="00525DBA" w:rsidP="00525DBA">
            <w:pPr>
              <w:spacing w:line="360" w:lineRule="auto"/>
              <w:jc w:val="left"/>
              <w:rPr>
                <w:rFonts w:ascii="Times New Roman" w:eastAsia="宋体" w:hAnsi="Times New Roman" w:cs="Times New Roman"/>
                <w:sz w:val="24"/>
                <w:szCs w:val="24"/>
              </w:rPr>
            </w:pPr>
          </w:p>
        </w:tc>
      </w:tr>
      <w:tr w:rsidR="00525DBA" w:rsidRPr="00525DBA" w14:paraId="5687BD22" w14:textId="77777777" w:rsidTr="003D3B49">
        <w:trPr>
          <w:trHeight w:val="2325"/>
          <w:jc w:val="center"/>
        </w:trPr>
        <w:tc>
          <w:tcPr>
            <w:tcW w:w="259" w:type="pct"/>
            <w:vMerge/>
          </w:tcPr>
          <w:p w14:paraId="4BF20AED" w14:textId="77777777" w:rsidR="00525DBA" w:rsidRPr="00525DBA" w:rsidRDefault="00525DBA" w:rsidP="00525DBA">
            <w:pPr>
              <w:ind w:firstLineChars="200" w:firstLine="480"/>
              <w:jc w:val="center"/>
              <w:rPr>
                <w:rFonts w:ascii="Times New Roman" w:eastAsia="宋体" w:hAnsi="Times New Roman" w:cs="Times New Roman"/>
                <w:sz w:val="24"/>
                <w:szCs w:val="24"/>
              </w:rPr>
            </w:pPr>
          </w:p>
        </w:tc>
        <w:tc>
          <w:tcPr>
            <w:tcW w:w="4741" w:type="pct"/>
          </w:tcPr>
          <w:p w14:paraId="1F99F885" w14:textId="77777777" w:rsidR="00525DBA" w:rsidRPr="00525DBA" w:rsidRDefault="00525DBA" w:rsidP="00525DBA">
            <w:pPr>
              <w:spacing w:line="360" w:lineRule="auto"/>
              <w:jc w:val="left"/>
              <w:rPr>
                <w:rFonts w:ascii="仿宋" w:eastAsia="仿宋" w:hAnsi="仿宋" w:cs="仿宋_GB2312"/>
                <w:sz w:val="24"/>
                <w:szCs w:val="20"/>
              </w:rPr>
            </w:pPr>
            <w:r w:rsidRPr="00525DBA">
              <w:rPr>
                <w:rFonts w:ascii="Times New Roman" w:eastAsia="宋体" w:hAnsi="Times New Roman" w:cs="Times New Roman" w:hint="eastAsia"/>
                <w:sz w:val="24"/>
                <w:szCs w:val="24"/>
              </w:rPr>
              <w:t>二、</w:t>
            </w:r>
            <w:r w:rsidRPr="00525DBA">
              <w:rPr>
                <w:rFonts w:ascii="Times New Roman" w:eastAsia="宋体" w:hAnsi="Times New Roman" w:cs="Times New Roman"/>
                <w:sz w:val="24"/>
                <w:szCs w:val="24"/>
              </w:rPr>
              <w:t>作业队伍班前安全活动情况：</w:t>
            </w:r>
          </w:p>
          <w:p w14:paraId="70DFD8A9" w14:textId="77777777" w:rsidR="00525DBA" w:rsidRPr="00525DBA" w:rsidRDefault="00525DBA" w:rsidP="00525DBA">
            <w:pPr>
              <w:spacing w:line="360" w:lineRule="auto"/>
              <w:jc w:val="left"/>
              <w:rPr>
                <w:rFonts w:ascii="仿宋" w:eastAsia="仿宋" w:hAnsi="仿宋" w:cs="仿宋_GB2312"/>
                <w:sz w:val="24"/>
                <w:szCs w:val="20"/>
              </w:rPr>
            </w:pPr>
          </w:p>
        </w:tc>
      </w:tr>
    </w:tbl>
    <w:p w14:paraId="306FB75D" w14:textId="77777777" w:rsidR="00525DBA" w:rsidRPr="00525DBA" w:rsidRDefault="00525DBA" w:rsidP="00525DBA">
      <w:pPr>
        <w:rPr>
          <w:rFonts w:ascii="Times New Roman" w:eastAsia="宋体" w:hAnsi="Times New Roman" w:cs="Times New Roman"/>
          <w:szCs w:val="20"/>
        </w:rPr>
      </w:pPr>
      <w:r w:rsidRPr="00525DBA">
        <w:rPr>
          <w:rFonts w:ascii="Times New Roman" w:eastAsia="宋体" w:hAnsi="Times New Roman" w:cs="Times New Roman" w:hint="eastAsia"/>
          <w:b/>
          <w:bCs/>
          <w:sz w:val="28"/>
          <w:szCs w:val="28"/>
        </w:rPr>
        <w:t>专职安全员（签名）：</w:t>
      </w:r>
    </w:p>
    <w:p w14:paraId="48DA47D9" w14:textId="77777777" w:rsidR="00525DBA" w:rsidRPr="00525DBA" w:rsidRDefault="00525DBA" w:rsidP="00525DBA">
      <w:pPr>
        <w:ind w:firstLineChars="200" w:firstLine="480"/>
        <w:jc w:val="center"/>
        <w:rPr>
          <w:rFonts w:ascii="Times New Roman" w:eastAsia="宋体" w:hAnsi="Times New Roman" w:cs="Times New Roman"/>
          <w:sz w:val="24"/>
          <w:szCs w:val="24"/>
        </w:rPr>
        <w:sectPr w:rsidR="00525DBA" w:rsidRPr="00525DBA">
          <w:headerReference w:type="even" r:id="rId7"/>
          <w:headerReference w:type="default" r:id="rId8"/>
          <w:footerReference w:type="even" r:id="rId9"/>
          <w:footerReference w:type="default" r:id="rId10"/>
          <w:headerReference w:type="first" r:id="rId11"/>
          <w:footerReference w:type="first" r:id="rId12"/>
          <w:pgSz w:w="11906" w:h="16838"/>
          <w:pgMar w:top="1418" w:right="1474" w:bottom="1134" w:left="1588" w:header="1021" w:footer="1474" w:gutter="0"/>
          <w:cols w:space="720"/>
          <w:docGrid w:type="linesAndChars" w:linePitch="579"/>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600"/>
      </w:tblGrid>
      <w:tr w:rsidR="00525DBA" w:rsidRPr="00525DBA" w14:paraId="2A3CC0B0" w14:textId="77777777" w:rsidTr="003D3B49">
        <w:trPr>
          <w:trHeight w:val="798"/>
          <w:jc w:val="center"/>
        </w:trPr>
        <w:tc>
          <w:tcPr>
            <w:tcW w:w="259" w:type="pct"/>
            <w:vMerge w:val="restart"/>
            <w:vAlign w:val="center"/>
          </w:tcPr>
          <w:p w14:paraId="79031A3C" w14:textId="77777777" w:rsidR="00525DBA" w:rsidRPr="00525DBA" w:rsidRDefault="00525DBA" w:rsidP="00525DBA">
            <w:pPr>
              <w:ind w:firstLineChars="200" w:firstLine="480"/>
              <w:jc w:val="center"/>
              <w:rPr>
                <w:rFonts w:ascii="Times New Roman" w:eastAsia="宋体" w:hAnsi="Times New Roman" w:cs="Times New Roman"/>
                <w:sz w:val="24"/>
                <w:szCs w:val="24"/>
              </w:rPr>
            </w:pPr>
          </w:p>
          <w:p w14:paraId="071257CD"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主</w:t>
            </w:r>
          </w:p>
          <w:p w14:paraId="65BF0B71" w14:textId="77777777" w:rsidR="00525DBA" w:rsidRPr="00525DBA" w:rsidRDefault="00525DBA" w:rsidP="00525DBA">
            <w:pPr>
              <w:jc w:val="center"/>
              <w:rPr>
                <w:rFonts w:ascii="Times New Roman" w:eastAsia="宋体" w:hAnsi="Times New Roman" w:cs="Times New Roman"/>
                <w:b/>
                <w:bCs/>
                <w:sz w:val="24"/>
                <w:szCs w:val="24"/>
              </w:rPr>
            </w:pPr>
          </w:p>
          <w:p w14:paraId="6D26E230"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要</w:t>
            </w:r>
          </w:p>
          <w:p w14:paraId="07C03A1C" w14:textId="77777777" w:rsidR="00525DBA" w:rsidRPr="00525DBA" w:rsidRDefault="00525DBA" w:rsidP="00525DBA">
            <w:pPr>
              <w:jc w:val="center"/>
              <w:rPr>
                <w:rFonts w:ascii="Times New Roman" w:eastAsia="宋体" w:hAnsi="Times New Roman" w:cs="Times New Roman"/>
                <w:b/>
                <w:bCs/>
                <w:sz w:val="24"/>
                <w:szCs w:val="24"/>
              </w:rPr>
            </w:pPr>
          </w:p>
          <w:p w14:paraId="74820296" w14:textId="77777777" w:rsidR="00525DBA" w:rsidRPr="00525DBA" w:rsidRDefault="00525DBA" w:rsidP="00525DBA">
            <w:pPr>
              <w:jc w:val="center"/>
              <w:rPr>
                <w:rFonts w:ascii="Times New Roman" w:eastAsia="宋体" w:hAnsi="Times New Roman" w:cs="Times New Roman"/>
                <w:b/>
                <w:bCs/>
                <w:sz w:val="24"/>
                <w:szCs w:val="24"/>
              </w:rPr>
            </w:pPr>
            <w:r w:rsidRPr="00525DBA">
              <w:rPr>
                <w:rFonts w:ascii="Times New Roman" w:eastAsia="宋体" w:hAnsi="Times New Roman" w:cs="Times New Roman"/>
                <w:b/>
                <w:bCs/>
                <w:sz w:val="24"/>
                <w:szCs w:val="24"/>
              </w:rPr>
              <w:t>记</w:t>
            </w:r>
          </w:p>
          <w:p w14:paraId="3AAA1A18" w14:textId="77777777" w:rsidR="00525DBA" w:rsidRPr="00525DBA" w:rsidRDefault="00525DBA" w:rsidP="00525DBA">
            <w:pPr>
              <w:jc w:val="center"/>
              <w:rPr>
                <w:rFonts w:ascii="Times New Roman" w:eastAsia="宋体" w:hAnsi="Times New Roman" w:cs="Times New Roman"/>
                <w:b/>
                <w:bCs/>
                <w:sz w:val="24"/>
                <w:szCs w:val="24"/>
              </w:rPr>
            </w:pPr>
          </w:p>
          <w:p w14:paraId="2AB7F040" w14:textId="77777777" w:rsidR="00525DBA" w:rsidRPr="00525DBA" w:rsidRDefault="00525DBA" w:rsidP="00525DBA">
            <w:pPr>
              <w:jc w:val="center"/>
              <w:rPr>
                <w:rFonts w:ascii="Times New Roman" w:eastAsia="宋体" w:hAnsi="Times New Roman" w:cs="Times New Roman"/>
                <w:szCs w:val="20"/>
              </w:rPr>
            </w:pPr>
            <w:r w:rsidRPr="00525DBA">
              <w:rPr>
                <w:rFonts w:ascii="Times New Roman" w:eastAsia="宋体" w:hAnsi="Times New Roman" w:cs="Times New Roman"/>
                <w:b/>
                <w:bCs/>
                <w:sz w:val="24"/>
                <w:szCs w:val="24"/>
              </w:rPr>
              <w:t>事</w:t>
            </w:r>
          </w:p>
        </w:tc>
        <w:tc>
          <w:tcPr>
            <w:tcW w:w="4741" w:type="pct"/>
          </w:tcPr>
          <w:p w14:paraId="6D887F72"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三、</w:t>
            </w:r>
            <w:r w:rsidRPr="00525DBA">
              <w:rPr>
                <w:rFonts w:ascii="Times New Roman" w:eastAsia="宋体" w:hAnsi="Times New Roman" w:cs="Times New Roman"/>
                <w:sz w:val="24"/>
                <w:szCs w:val="24"/>
              </w:rPr>
              <w:t>现场安全巡视与检查情况：</w:t>
            </w:r>
          </w:p>
          <w:p w14:paraId="288E1B19" w14:textId="77777777" w:rsidR="00525DBA" w:rsidRPr="00525DBA" w:rsidRDefault="00525DBA" w:rsidP="00525DBA">
            <w:pPr>
              <w:spacing w:line="360" w:lineRule="auto"/>
              <w:jc w:val="left"/>
              <w:rPr>
                <w:rFonts w:ascii="仿宋" w:eastAsia="仿宋" w:hAnsi="仿宋" w:cs="仿宋_GB2312"/>
                <w:sz w:val="24"/>
                <w:szCs w:val="20"/>
              </w:rPr>
            </w:pPr>
          </w:p>
          <w:p w14:paraId="6EB24A19" w14:textId="77777777" w:rsidR="00525DBA" w:rsidRPr="00525DBA" w:rsidRDefault="00525DBA" w:rsidP="00525DBA">
            <w:pPr>
              <w:spacing w:line="360" w:lineRule="auto"/>
              <w:jc w:val="left"/>
              <w:rPr>
                <w:rFonts w:ascii="Times New Roman" w:eastAsia="宋体" w:hAnsi="Times New Roman" w:cs="Times New Roman"/>
                <w:sz w:val="24"/>
                <w:szCs w:val="24"/>
              </w:rPr>
            </w:pPr>
          </w:p>
          <w:p w14:paraId="48D18DE1" w14:textId="77777777" w:rsidR="00525DBA" w:rsidRPr="00525DBA" w:rsidRDefault="00525DBA" w:rsidP="00525DBA">
            <w:pPr>
              <w:spacing w:line="360" w:lineRule="auto"/>
              <w:jc w:val="left"/>
              <w:rPr>
                <w:rFonts w:ascii="Times New Roman" w:eastAsia="宋体" w:hAnsi="Times New Roman" w:cs="Times New Roman"/>
                <w:sz w:val="24"/>
                <w:szCs w:val="24"/>
              </w:rPr>
            </w:pPr>
          </w:p>
        </w:tc>
      </w:tr>
      <w:tr w:rsidR="00525DBA" w:rsidRPr="00525DBA" w14:paraId="6BD84C83" w14:textId="77777777" w:rsidTr="003D3B49">
        <w:trPr>
          <w:trHeight w:val="972"/>
          <w:jc w:val="center"/>
        </w:trPr>
        <w:tc>
          <w:tcPr>
            <w:tcW w:w="259" w:type="pct"/>
            <w:vMerge/>
          </w:tcPr>
          <w:p w14:paraId="77B8F281" w14:textId="77777777" w:rsidR="00525DBA" w:rsidRPr="00525DBA" w:rsidRDefault="00525DBA" w:rsidP="00525DBA">
            <w:pPr>
              <w:ind w:firstLineChars="200" w:firstLine="480"/>
              <w:jc w:val="center"/>
              <w:rPr>
                <w:rFonts w:ascii="Times New Roman" w:eastAsia="宋体" w:hAnsi="Times New Roman" w:cs="Times New Roman"/>
                <w:sz w:val="24"/>
                <w:szCs w:val="24"/>
              </w:rPr>
            </w:pPr>
          </w:p>
        </w:tc>
        <w:tc>
          <w:tcPr>
            <w:tcW w:w="4741" w:type="pct"/>
          </w:tcPr>
          <w:p w14:paraId="0D3C4583"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四、</w:t>
            </w:r>
            <w:r w:rsidRPr="00525DBA">
              <w:rPr>
                <w:rFonts w:ascii="Times New Roman" w:eastAsia="宋体" w:hAnsi="Times New Roman" w:cs="Times New Roman"/>
                <w:sz w:val="24"/>
                <w:szCs w:val="24"/>
              </w:rPr>
              <w:t>监理通知或有关部门安全检查情况：</w:t>
            </w:r>
          </w:p>
          <w:p w14:paraId="5C4375CD" w14:textId="77777777" w:rsidR="00525DBA" w:rsidRPr="00525DBA" w:rsidRDefault="00525DBA" w:rsidP="00525DBA">
            <w:pPr>
              <w:spacing w:line="360" w:lineRule="auto"/>
              <w:ind w:firstLine="566"/>
              <w:jc w:val="left"/>
              <w:rPr>
                <w:rFonts w:ascii="仿宋" w:eastAsia="仿宋" w:hAnsi="仿宋" w:cs="仿宋_GB2312"/>
                <w:sz w:val="24"/>
                <w:szCs w:val="20"/>
              </w:rPr>
            </w:pPr>
          </w:p>
          <w:p w14:paraId="230B10B1" w14:textId="77777777" w:rsidR="00525DBA" w:rsidRPr="00525DBA" w:rsidRDefault="00525DBA" w:rsidP="00525DBA">
            <w:pPr>
              <w:spacing w:line="360" w:lineRule="auto"/>
              <w:ind w:firstLine="566"/>
              <w:jc w:val="left"/>
              <w:rPr>
                <w:rFonts w:ascii="仿宋" w:eastAsia="仿宋" w:hAnsi="仿宋" w:cs="仿宋_GB2312"/>
                <w:sz w:val="24"/>
                <w:szCs w:val="20"/>
              </w:rPr>
            </w:pPr>
          </w:p>
          <w:p w14:paraId="7A8C1A42" w14:textId="77777777" w:rsidR="00525DBA" w:rsidRPr="00525DBA" w:rsidRDefault="00525DBA" w:rsidP="00525DBA">
            <w:pPr>
              <w:spacing w:line="360" w:lineRule="auto"/>
              <w:jc w:val="left"/>
              <w:rPr>
                <w:rFonts w:ascii="Times New Roman" w:eastAsia="宋体" w:hAnsi="Times New Roman" w:cs="Times New Roman"/>
                <w:sz w:val="24"/>
                <w:szCs w:val="24"/>
              </w:rPr>
            </w:pPr>
          </w:p>
        </w:tc>
      </w:tr>
      <w:tr w:rsidR="00525DBA" w:rsidRPr="00525DBA" w14:paraId="6A37CD99" w14:textId="77777777" w:rsidTr="003D3B49">
        <w:trPr>
          <w:trHeight w:val="880"/>
          <w:jc w:val="center"/>
        </w:trPr>
        <w:tc>
          <w:tcPr>
            <w:tcW w:w="259" w:type="pct"/>
            <w:vMerge/>
          </w:tcPr>
          <w:p w14:paraId="63FC2537" w14:textId="77777777" w:rsidR="00525DBA" w:rsidRPr="00525DBA" w:rsidRDefault="00525DBA" w:rsidP="00525DBA">
            <w:pPr>
              <w:ind w:firstLineChars="200" w:firstLine="480"/>
              <w:jc w:val="center"/>
              <w:rPr>
                <w:rFonts w:ascii="Times New Roman" w:eastAsia="宋体" w:hAnsi="Times New Roman" w:cs="Times New Roman"/>
                <w:sz w:val="24"/>
                <w:szCs w:val="24"/>
              </w:rPr>
            </w:pPr>
          </w:p>
        </w:tc>
        <w:tc>
          <w:tcPr>
            <w:tcW w:w="4741" w:type="pct"/>
          </w:tcPr>
          <w:p w14:paraId="5B2C90E9"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五、</w:t>
            </w:r>
            <w:r w:rsidRPr="00525DBA">
              <w:rPr>
                <w:rFonts w:ascii="Times New Roman" w:eastAsia="宋体" w:hAnsi="Times New Roman" w:cs="Times New Roman"/>
                <w:sz w:val="24"/>
                <w:szCs w:val="24"/>
              </w:rPr>
              <w:t>季节施工防台防汛、防暑等措施实施情况：</w:t>
            </w:r>
          </w:p>
          <w:p w14:paraId="57C023FE" w14:textId="77777777" w:rsidR="00525DBA" w:rsidRPr="00525DBA" w:rsidRDefault="00525DBA" w:rsidP="00525DBA">
            <w:pPr>
              <w:spacing w:line="360" w:lineRule="auto"/>
              <w:jc w:val="left"/>
              <w:rPr>
                <w:rFonts w:ascii="仿宋" w:eastAsia="仿宋" w:hAnsi="仿宋" w:cs="仿宋_GB2312"/>
                <w:sz w:val="24"/>
                <w:szCs w:val="20"/>
              </w:rPr>
            </w:pPr>
          </w:p>
          <w:p w14:paraId="0131AFF4" w14:textId="77777777" w:rsidR="00525DBA" w:rsidRPr="00525DBA" w:rsidRDefault="00525DBA" w:rsidP="00525DBA">
            <w:pPr>
              <w:spacing w:line="360" w:lineRule="auto"/>
              <w:ind w:firstLine="566"/>
              <w:jc w:val="left"/>
              <w:rPr>
                <w:rFonts w:ascii="Times New Roman" w:eastAsia="宋体" w:hAnsi="Times New Roman" w:cs="Times New Roman"/>
                <w:sz w:val="24"/>
                <w:szCs w:val="24"/>
              </w:rPr>
            </w:pPr>
          </w:p>
        </w:tc>
      </w:tr>
      <w:tr w:rsidR="00525DBA" w:rsidRPr="00525DBA" w14:paraId="30855179" w14:textId="77777777" w:rsidTr="00525DBA">
        <w:trPr>
          <w:trHeight w:val="2221"/>
          <w:jc w:val="center"/>
        </w:trPr>
        <w:tc>
          <w:tcPr>
            <w:tcW w:w="259" w:type="pct"/>
            <w:vMerge/>
          </w:tcPr>
          <w:p w14:paraId="79D75BFE" w14:textId="77777777" w:rsidR="00525DBA" w:rsidRPr="00525DBA" w:rsidRDefault="00525DBA" w:rsidP="00525DBA">
            <w:pPr>
              <w:ind w:firstLineChars="200" w:firstLine="480"/>
              <w:jc w:val="center"/>
              <w:rPr>
                <w:rFonts w:ascii="Times New Roman" w:eastAsia="宋体" w:hAnsi="Times New Roman" w:cs="Times New Roman"/>
                <w:sz w:val="24"/>
                <w:szCs w:val="24"/>
              </w:rPr>
            </w:pPr>
          </w:p>
        </w:tc>
        <w:tc>
          <w:tcPr>
            <w:tcW w:w="4741" w:type="pct"/>
          </w:tcPr>
          <w:p w14:paraId="55F11CC7" w14:textId="77777777" w:rsidR="00525DBA" w:rsidRPr="00525DBA" w:rsidRDefault="00525DBA" w:rsidP="00525DBA">
            <w:pPr>
              <w:spacing w:line="360" w:lineRule="auto"/>
              <w:jc w:val="left"/>
              <w:rPr>
                <w:rFonts w:ascii="Times New Roman" w:eastAsia="宋体" w:hAnsi="Times New Roman" w:cs="Times New Roman"/>
                <w:sz w:val="24"/>
                <w:szCs w:val="24"/>
              </w:rPr>
            </w:pPr>
            <w:r w:rsidRPr="00525DBA">
              <w:rPr>
                <w:rFonts w:ascii="Times New Roman" w:eastAsia="宋体" w:hAnsi="Times New Roman" w:cs="Times New Roman" w:hint="eastAsia"/>
                <w:sz w:val="24"/>
                <w:szCs w:val="24"/>
              </w:rPr>
              <w:t>六、</w:t>
            </w:r>
            <w:r w:rsidRPr="00525DBA">
              <w:rPr>
                <w:rFonts w:ascii="Times New Roman" w:eastAsia="宋体" w:hAnsi="Times New Roman" w:cs="Times New Roman"/>
                <w:sz w:val="24"/>
                <w:szCs w:val="24"/>
              </w:rPr>
              <w:t>其他情况</w:t>
            </w:r>
            <w:r w:rsidRPr="00525DBA">
              <w:rPr>
                <w:rFonts w:ascii="Times New Roman" w:eastAsia="宋体" w:hAnsi="Times New Roman" w:cs="Times New Roman" w:hint="eastAsia"/>
                <w:sz w:val="24"/>
                <w:szCs w:val="24"/>
              </w:rPr>
              <w:t>：</w:t>
            </w:r>
          </w:p>
          <w:p w14:paraId="1DE9E1BA" w14:textId="77777777" w:rsidR="00525DBA" w:rsidRPr="00525DBA" w:rsidRDefault="00525DBA" w:rsidP="00525DBA">
            <w:pPr>
              <w:spacing w:line="360" w:lineRule="auto"/>
              <w:jc w:val="left"/>
              <w:rPr>
                <w:rFonts w:ascii="Times New Roman" w:eastAsia="宋体" w:hAnsi="Times New Roman" w:cs="Times New Roman"/>
                <w:sz w:val="24"/>
                <w:szCs w:val="24"/>
              </w:rPr>
            </w:pPr>
          </w:p>
        </w:tc>
      </w:tr>
    </w:tbl>
    <w:p w14:paraId="05934B94" w14:textId="77777777" w:rsidR="00525DBA" w:rsidRPr="00525DBA" w:rsidRDefault="00525DBA" w:rsidP="00525DBA">
      <w:pPr>
        <w:rPr>
          <w:rFonts w:ascii="Times New Roman" w:eastAsia="宋体" w:hAnsi="Times New Roman" w:cs="Times New Roman"/>
          <w:szCs w:val="20"/>
        </w:rPr>
      </w:pPr>
      <w:r w:rsidRPr="00525DBA">
        <w:rPr>
          <w:rFonts w:ascii="Times New Roman" w:eastAsia="宋体" w:hAnsi="Times New Roman" w:cs="Times New Roman" w:hint="eastAsia"/>
          <w:b/>
          <w:bCs/>
          <w:sz w:val="28"/>
          <w:szCs w:val="28"/>
        </w:rPr>
        <w:t>专职安全员（签名）：</w:t>
      </w:r>
    </w:p>
    <w:p w14:paraId="5A207D89" w14:textId="77777777" w:rsidR="00450617" w:rsidRDefault="00450617"/>
    <w:sectPr w:rsidR="004506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B951D" w14:textId="77777777" w:rsidR="00177171" w:rsidRDefault="00177171" w:rsidP="00525DBA">
      <w:r>
        <w:separator/>
      </w:r>
    </w:p>
  </w:endnote>
  <w:endnote w:type="continuationSeparator" w:id="0">
    <w:p w14:paraId="61179FE3" w14:textId="77777777" w:rsidR="00177171" w:rsidRDefault="00177171" w:rsidP="00525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463D" w14:textId="77777777" w:rsidR="00525DBA" w:rsidRDefault="00525DBA">
    <w:pPr>
      <w:pStyle w:val="a5"/>
    </w:pPr>
    <w:r>
      <w:rPr>
        <w:noProof/>
      </w:rPr>
      <mc:AlternateContent>
        <mc:Choice Requires="wps">
          <w:drawing>
            <wp:anchor distT="0" distB="0" distL="114300" distR="114300" simplePos="0" relativeHeight="251659264" behindDoc="0" locked="0" layoutInCell="1" allowOverlap="1" wp14:anchorId="6E2751E9" wp14:editId="757E561F">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C71E37" w14:textId="77777777" w:rsidR="00525DBA" w:rsidRPr="00525DBA" w:rsidRDefault="00525DBA">
                          <w:pPr>
                            <w:pStyle w:val="a5"/>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Pr>
                              <w:rFonts w:ascii="仿宋" w:eastAsia="仿宋" w:hAnsi="仿宋" w:cs="仿宋" w:hint="eastAsia"/>
                              <w:sz w:val="28"/>
                              <w:szCs w:val="28"/>
                            </w:rPr>
                            <w:t>1</w:t>
                          </w:r>
                          <w:r>
                            <w:rPr>
                              <w:rFonts w:ascii="仿宋" w:eastAsia="仿宋" w:hAnsi="仿宋" w:cs="仿宋" w:hint="eastAsia"/>
                              <w:sz w:val="28"/>
                              <w:szCs w:val="28"/>
                            </w:rPr>
                            <w:fldChar w:fldCharType="end"/>
                          </w:r>
                          <w:r>
                            <w:rPr>
                              <w:rFonts w:ascii="仿宋" w:eastAsia="仿宋" w:hAnsi="仿宋" w:cs="仿宋" w:hint="eastAsia"/>
                              <w:sz w:val="28"/>
                              <w:szCs w:val="28"/>
                            </w:rPr>
                            <w:t xml:space="preserve"> —</w:t>
                          </w:r>
                        </w:p>
                      </w:txbxContent>
                    </wps:txbx>
                    <wps:bodyPr wrap="none" lIns="0" tIns="0" rIns="0" bIns="0">
                      <a:spAutoFit/>
                    </wps:bodyPr>
                  </wps:wsp>
                </a:graphicData>
              </a:graphic>
            </wp:anchor>
          </w:drawing>
        </mc:Choice>
        <mc:Fallback>
          <w:pict>
            <v:shapetype w14:anchorId="6E2751E9" id="_x0000_t202" coordsize="21600,21600" o:spt="202" path="m,l,21600r21600,l21600,xe">
              <v:stroke joinstyle="miter"/>
              <v:path gradientshapeok="t" o:connecttype="rect"/>
            </v:shapetype>
            <v:shape id="文本框 6"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" filled="f" stroked="f">
              <v:textbox style="mso-fit-shape-to-text:t" inset="0,0,0,0">
                <w:txbxContent>
                  <w:p w14:paraId="7EC71E37" w14:textId="77777777" w:rsidR="00525DBA" w:rsidRPr="00525DBA" w:rsidRDefault="00525DBA">
                    <w:pPr>
                      <w:pStyle w:val="a5"/>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Pr>
                        <w:rFonts w:ascii="仿宋" w:eastAsia="仿宋" w:hAnsi="仿宋" w:cs="仿宋" w:hint="eastAsia"/>
                        <w:sz w:val="28"/>
                        <w:szCs w:val="28"/>
                      </w:rPr>
                      <w:t>1</w:t>
                    </w:r>
                    <w:r>
                      <w:rPr>
                        <w:rFonts w:ascii="仿宋" w:eastAsia="仿宋" w:hAnsi="仿宋" w:cs="仿宋" w:hint="eastAsia"/>
                        <w:sz w:val="28"/>
                        <w:szCs w:val="28"/>
                      </w:rPr>
                      <w:fldChar w:fldCharType="end"/>
                    </w:r>
                    <w:r>
                      <w:rPr>
                        <w:rFonts w:ascii="仿宋" w:eastAsia="仿宋" w:hAnsi="仿宋" w:cs="仿宋" w:hint="eastAsia"/>
                        <w:sz w:val="28"/>
                        <w:szCs w:val="28"/>
                      </w:rPr>
                      <w:t xml:space="preserv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0293B" w14:textId="77777777" w:rsidR="00525DBA" w:rsidRDefault="00525DBA">
    <w:pPr>
      <w:pStyle w:val="a5"/>
      <w:rPr>
        <w:rFonts w:ascii="仿宋" w:eastAsia="仿宋" w:hAnsi="仿宋" w:cs="仿宋"/>
        <w:sz w:val="28"/>
        <w:szCs w:val="28"/>
      </w:rPr>
    </w:pPr>
    <w:r>
      <w:rPr>
        <w:rFonts w:ascii="仿宋" w:eastAsia="仿宋" w:hAnsi="仿宋" w:cs="仿宋" w:hint="eastAsia"/>
        <w:sz w:val="28"/>
        <w:szCs w:val="28"/>
      </w:rPr>
      <w:t xml:space="preserve">— </w:t>
    </w:r>
    <w:r>
      <w:rPr>
        <w:rStyle w:val="a7"/>
        <w:rFonts w:ascii="仿宋" w:eastAsia="仿宋" w:hAnsi="仿宋" w:cs="仿宋" w:hint="eastAsia"/>
        <w:sz w:val="28"/>
        <w:szCs w:val="28"/>
      </w:rPr>
      <w:fldChar w:fldCharType="begin"/>
    </w:r>
    <w:r>
      <w:rPr>
        <w:rStyle w:val="a7"/>
        <w:rFonts w:ascii="仿宋" w:eastAsia="仿宋" w:hAnsi="仿宋" w:cs="仿宋" w:hint="eastAsia"/>
        <w:sz w:val="28"/>
        <w:szCs w:val="28"/>
      </w:rPr>
      <w:instrText xml:space="preserve"> PAGE </w:instrText>
    </w:r>
    <w:r>
      <w:rPr>
        <w:rStyle w:val="a7"/>
        <w:rFonts w:ascii="仿宋" w:eastAsia="仿宋" w:hAnsi="仿宋" w:cs="仿宋" w:hint="eastAsia"/>
        <w:sz w:val="28"/>
        <w:szCs w:val="28"/>
      </w:rPr>
      <w:fldChar w:fldCharType="separate"/>
    </w:r>
    <w:r>
      <w:rPr>
        <w:rStyle w:val="a7"/>
        <w:rFonts w:ascii="仿宋" w:eastAsia="仿宋" w:hAnsi="仿宋" w:cs="仿宋" w:hint="eastAsia"/>
        <w:sz w:val="28"/>
        <w:szCs w:val="28"/>
      </w:rPr>
      <w:t>2</w:t>
    </w:r>
    <w:r>
      <w:rPr>
        <w:rStyle w:val="a7"/>
        <w:rFonts w:ascii="仿宋" w:eastAsia="仿宋" w:hAnsi="仿宋" w:cs="仿宋" w:hint="eastAsia"/>
        <w:sz w:val="28"/>
        <w:szCs w:val="28"/>
      </w:rPr>
      <w:fldChar w:fldCharType="end"/>
    </w:r>
    <w:r>
      <w:rPr>
        <w:rFonts w:ascii="仿宋" w:eastAsia="仿宋" w:hAnsi="仿宋" w:cs="仿宋" w:hint="eastAsia"/>
        <w:sz w:val="28"/>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6BD86" w14:textId="77777777" w:rsidR="00525DBA" w:rsidRDefault="00525DBA">
    <w:pPr>
      <w:pStyle w:val="a5"/>
      <w:jc w:val="right"/>
      <w:rPr>
        <w:rFonts w:ascii="仿宋" w:eastAsia="仿宋" w:hAnsi="仿宋" w:cs="仿宋"/>
        <w:sz w:val="28"/>
        <w:szCs w:val="28"/>
      </w:rPr>
    </w:pPr>
    <w:r>
      <w:rPr>
        <w:noProof/>
        <w:sz w:val="28"/>
      </w:rPr>
      <mc:AlternateContent>
        <mc:Choice Requires="wps">
          <w:drawing>
            <wp:anchor distT="0" distB="0" distL="114300" distR="114300" simplePos="0" relativeHeight="251660288" behindDoc="0" locked="0" layoutInCell="1" allowOverlap="1" wp14:anchorId="0ABAD47B" wp14:editId="3C7637D8">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CF7896" w14:textId="77777777" w:rsidR="00525DBA" w:rsidRPr="00525DBA" w:rsidRDefault="00525DBA">
                          <w:pPr>
                            <w:pStyle w:val="a5"/>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Pr>
                              <w:rFonts w:ascii="仿宋" w:eastAsia="仿宋" w:hAnsi="仿宋" w:cs="仿宋" w:hint="eastAsia"/>
                              <w:sz w:val="28"/>
                              <w:szCs w:val="28"/>
                            </w:rPr>
                            <w:t>9</w:t>
                          </w:r>
                          <w:r>
                            <w:rPr>
                              <w:rFonts w:ascii="仿宋" w:eastAsia="仿宋" w:hAnsi="仿宋" w:cs="仿宋" w:hint="eastAsia"/>
                              <w:sz w:val="28"/>
                              <w:szCs w:val="28"/>
                            </w:rPr>
                            <w:fldChar w:fldCharType="end"/>
                          </w:r>
                          <w:r>
                            <w:rPr>
                              <w:rFonts w:ascii="仿宋" w:eastAsia="仿宋" w:hAnsi="仿宋" w:cs="仿宋" w:hint="eastAsia"/>
                              <w:sz w:val="28"/>
                              <w:szCs w:val="28"/>
                            </w:rPr>
                            <w:t xml:space="preserve"> —</w:t>
                          </w:r>
                        </w:p>
                      </w:txbxContent>
                    </wps:txbx>
                    <wps:bodyPr wrap="none" lIns="0" tIns="0" rIns="0" bIns="0">
                      <a:spAutoFit/>
                    </wps:bodyPr>
                  </wps:wsp>
                </a:graphicData>
              </a:graphic>
            </wp:anchor>
          </w:drawing>
        </mc:Choice>
        <mc:Fallback>
          <w:pict>
            <v:shapetype w14:anchorId="0ABAD47B" id="_x0000_t202" coordsize="21600,21600" o:spt="202" path="m,l,21600r21600,l21600,xe">
              <v:stroke joinstyle="miter"/>
              <v:path gradientshapeok="t" o:connecttype="rect"/>
            </v:shapetype>
            <v:shape id="文本框 5" o:spid="_x0000_s1027"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" filled="f" stroked="f">
              <v:textbox style="mso-fit-shape-to-text:t" inset="0,0,0,0">
                <w:txbxContent>
                  <w:p w14:paraId="05CF7896" w14:textId="77777777" w:rsidR="00525DBA" w:rsidRPr="00525DBA" w:rsidRDefault="00525DBA">
                    <w:pPr>
                      <w:pStyle w:val="a5"/>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Pr>
                        <w:rFonts w:ascii="仿宋" w:eastAsia="仿宋" w:hAnsi="仿宋" w:cs="仿宋" w:hint="eastAsia"/>
                        <w:sz w:val="28"/>
                        <w:szCs w:val="28"/>
                      </w:rPr>
                      <w:t>9</w:t>
                    </w:r>
                    <w:r>
                      <w:rPr>
                        <w:rFonts w:ascii="仿宋" w:eastAsia="仿宋" w:hAnsi="仿宋" w:cs="仿宋" w:hint="eastAsia"/>
                        <w:sz w:val="28"/>
                        <w:szCs w:val="28"/>
                      </w:rPr>
                      <w:fldChar w:fldCharType="end"/>
                    </w:r>
                    <w:r>
                      <w:rPr>
                        <w:rFonts w:ascii="仿宋" w:eastAsia="仿宋" w:hAnsi="仿宋" w:cs="仿宋" w:hint="eastAsia"/>
                        <w:sz w:val="28"/>
                        <w:szCs w:val="28"/>
                      </w:rPr>
                      <w:t xml:space="preserve"> —</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D4AB1" w14:textId="77777777" w:rsidR="00525DBA" w:rsidRDefault="00525D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7F58F" w14:textId="77777777" w:rsidR="00177171" w:rsidRDefault="00177171" w:rsidP="00525DBA">
      <w:r>
        <w:separator/>
      </w:r>
    </w:p>
  </w:footnote>
  <w:footnote w:type="continuationSeparator" w:id="0">
    <w:p w14:paraId="4BE1920D" w14:textId="77777777" w:rsidR="00177171" w:rsidRDefault="00177171" w:rsidP="00525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E3895" w14:textId="77777777" w:rsidR="00525DBA" w:rsidRDefault="00525DBA">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85302" w14:textId="77777777" w:rsidR="00525DBA" w:rsidRDefault="00525DBA">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F1138" w14:textId="77777777" w:rsidR="00525DBA" w:rsidRDefault="00525D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E99"/>
    <w:rsid w:val="00177171"/>
    <w:rsid w:val="00450617"/>
    <w:rsid w:val="00525DBA"/>
    <w:rsid w:val="007C6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958E4"/>
  <w15:chartTrackingRefBased/>
  <w15:docId w15:val="{FEE53C4E-06A4-4E26-86A0-16D10F699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5D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25DBA"/>
    <w:rPr>
      <w:sz w:val="18"/>
      <w:szCs w:val="18"/>
    </w:rPr>
  </w:style>
  <w:style w:type="paragraph" w:styleId="a5">
    <w:name w:val="footer"/>
    <w:basedOn w:val="a"/>
    <w:link w:val="a6"/>
    <w:uiPriority w:val="99"/>
    <w:unhideWhenUsed/>
    <w:rsid w:val="00525DBA"/>
    <w:pPr>
      <w:tabs>
        <w:tab w:val="center" w:pos="4153"/>
        <w:tab w:val="right" w:pos="8306"/>
      </w:tabs>
      <w:snapToGrid w:val="0"/>
      <w:jc w:val="left"/>
    </w:pPr>
    <w:rPr>
      <w:sz w:val="18"/>
      <w:szCs w:val="18"/>
    </w:rPr>
  </w:style>
  <w:style w:type="character" w:customStyle="1" w:styleId="a6">
    <w:name w:val="页脚 字符"/>
    <w:basedOn w:val="a0"/>
    <w:link w:val="a5"/>
    <w:uiPriority w:val="99"/>
    <w:rsid w:val="00525DBA"/>
    <w:rPr>
      <w:sz w:val="18"/>
      <w:szCs w:val="18"/>
    </w:rPr>
  </w:style>
  <w:style w:type="character" w:styleId="a7">
    <w:name w:val="page number"/>
    <w:basedOn w:val="a0"/>
    <w:qFormat/>
    <w:rsid w:val="00525D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477</Words>
  <Characters>2725</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2023-08-25T08:23:00Z</dcterms:created>
  <dcterms:modified xsi:type="dcterms:W3CDTF">2023-08-25T08:24:00Z</dcterms:modified>
</cp:coreProperties>
</file>